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2C2" w:rsidRPr="0010259E" w:rsidRDefault="006E72C2" w:rsidP="0010259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before="120" w:after="120"/>
        <w:jc w:val="right"/>
        <w:rPr>
          <w:rFonts w:ascii="Arial" w:hAnsi="Arial" w:cs="Arial"/>
          <w:b/>
          <w:bCs/>
          <w:sz w:val="32"/>
          <w:szCs w:val="32"/>
        </w:rPr>
      </w:pPr>
      <w:r w:rsidRPr="009F582E">
        <w:rPr>
          <w:rFonts w:ascii="Arial" w:hAnsi="Arial" w:cs="Arial"/>
          <w:b/>
          <w:bCs/>
          <w:sz w:val="32"/>
          <w:szCs w:val="32"/>
        </w:rPr>
        <w:t>Hoja de Datos de Seguridad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4"/>
      </w:tblGrid>
      <w:tr w:rsidR="00A27B71" w:rsidRPr="0012451B" w:rsidTr="0012451B">
        <w:tc>
          <w:tcPr>
            <w:tcW w:w="8644" w:type="dxa"/>
          </w:tcPr>
          <w:p w:rsidR="00A27B71" w:rsidRPr="0012451B" w:rsidRDefault="00A27B71" w:rsidP="0012451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451B">
              <w:rPr>
                <w:rFonts w:ascii="Arial" w:hAnsi="Arial" w:cs="Arial"/>
                <w:b/>
                <w:bCs/>
                <w:sz w:val="22"/>
                <w:szCs w:val="22"/>
              </w:rPr>
              <w:t>1. IDENTIFICACION DE LA EMPRESA Y DEL PRODUCTO</w:t>
            </w:r>
          </w:p>
        </w:tc>
      </w:tr>
    </w:tbl>
    <w:p w:rsidR="00A27B71" w:rsidRPr="00936BD7" w:rsidRDefault="00A27B71" w:rsidP="0010259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before="120" w:after="120"/>
        <w:rPr>
          <w:rFonts w:ascii="Arial" w:hAnsi="Arial" w:cs="Arial"/>
          <w:b/>
          <w:color w:val="FF0000"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>Nombre del producto:</w:t>
      </w:r>
      <w:r w:rsidR="00936BD7">
        <w:rPr>
          <w:rFonts w:ascii="Arial" w:hAnsi="Arial" w:cs="Arial"/>
          <w:b/>
          <w:bCs/>
          <w:sz w:val="22"/>
          <w:szCs w:val="22"/>
        </w:rPr>
        <w:t xml:space="preserve"> </w:t>
      </w:r>
      <w:r w:rsidR="0044690E" w:rsidRPr="0044690E">
        <w:rPr>
          <w:rFonts w:ascii="Arial" w:hAnsi="Arial" w:cs="Arial"/>
          <w:b/>
          <w:bCs/>
          <w:sz w:val="22"/>
          <w:szCs w:val="22"/>
        </w:rPr>
        <w:t>2,4-D EHE 89% AGROTERRUM</w:t>
      </w:r>
    </w:p>
    <w:p w:rsidR="00A27B71" w:rsidRPr="00A27B71" w:rsidRDefault="00A27B71" w:rsidP="00A27B71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 xml:space="preserve">Nombre químico: </w:t>
      </w:r>
      <w:r w:rsidR="0010259E">
        <w:rPr>
          <w:rFonts w:ascii="Arial" w:hAnsi="Arial" w:cs="Arial"/>
          <w:sz w:val="22"/>
          <w:szCs w:val="22"/>
        </w:rPr>
        <w:t xml:space="preserve">éster </w:t>
      </w:r>
      <w:proofErr w:type="spellStart"/>
      <w:r w:rsidR="0010259E">
        <w:rPr>
          <w:rFonts w:ascii="Arial" w:hAnsi="Arial" w:cs="Arial"/>
          <w:sz w:val="22"/>
          <w:szCs w:val="22"/>
        </w:rPr>
        <w:t>etil</w:t>
      </w:r>
      <w:r w:rsidR="00074214">
        <w:rPr>
          <w:rFonts w:ascii="Arial" w:hAnsi="Arial" w:cs="Arial"/>
          <w:sz w:val="22"/>
          <w:szCs w:val="22"/>
        </w:rPr>
        <w:t>h</w:t>
      </w:r>
      <w:r w:rsidR="0010259E">
        <w:rPr>
          <w:rFonts w:ascii="Arial" w:hAnsi="Arial" w:cs="Arial"/>
          <w:sz w:val="22"/>
          <w:szCs w:val="22"/>
        </w:rPr>
        <w:t>exílico</w:t>
      </w:r>
      <w:proofErr w:type="spellEnd"/>
      <w:r w:rsidR="00936BD7">
        <w:rPr>
          <w:rFonts w:ascii="Arial" w:hAnsi="Arial" w:cs="Arial"/>
          <w:sz w:val="22"/>
          <w:szCs w:val="22"/>
        </w:rPr>
        <w:t xml:space="preserve"> del ácido 2,4 </w:t>
      </w:r>
      <w:proofErr w:type="spellStart"/>
      <w:r w:rsidR="00936BD7">
        <w:rPr>
          <w:rFonts w:ascii="Arial" w:hAnsi="Arial" w:cs="Arial"/>
          <w:sz w:val="22"/>
          <w:szCs w:val="22"/>
        </w:rPr>
        <w:t>dicloro</w:t>
      </w:r>
      <w:proofErr w:type="spellEnd"/>
      <w:r w:rsidR="00936B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6BD7">
        <w:rPr>
          <w:rFonts w:ascii="Arial" w:hAnsi="Arial" w:cs="Arial"/>
          <w:sz w:val="22"/>
          <w:szCs w:val="22"/>
        </w:rPr>
        <w:t>fenoxiacético</w:t>
      </w:r>
      <w:proofErr w:type="spellEnd"/>
      <w:r w:rsidRPr="00A27B71">
        <w:rPr>
          <w:rFonts w:ascii="Arial" w:hAnsi="Arial" w:cs="Arial"/>
          <w:sz w:val="22"/>
          <w:szCs w:val="22"/>
        </w:rPr>
        <w:t xml:space="preserve"> </w:t>
      </w:r>
    </w:p>
    <w:p w:rsidR="00A27B71" w:rsidRPr="00A27B71" w:rsidRDefault="00A27B71" w:rsidP="00A27B71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 xml:space="preserve">Nombre común: </w:t>
      </w:r>
      <w:r w:rsidR="00936BD7">
        <w:rPr>
          <w:rFonts w:ascii="Arial" w:hAnsi="Arial" w:cs="Arial"/>
          <w:sz w:val="22"/>
          <w:szCs w:val="22"/>
        </w:rPr>
        <w:t>2,4 D</w:t>
      </w:r>
      <w:r w:rsidR="002C7B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4DE7">
        <w:rPr>
          <w:rFonts w:ascii="Arial" w:hAnsi="Arial" w:cs="Arial"/>
          <w:sz w:val="22"/>
          <w:szCs w:val="22"/>
        </w:rPr>
        <w:t>etil</w:t>
      </w:r>
      <w:r w:rsidR="00074214">
        <w:rPr>
          <w:rFonts w:ascii="Arial" w:hAnsi="Arial" w:cs="Arial"/>
          <w:sz w:val="22"/>
          <w:szCs w:val="22"/>
        </w:rPr>
        <w:t>h</w:t>
      </w:r>
      <w:r w:rsidR="00414DE7">
        <w:rPr>
          <w:rFonts w:ascii="Arial" w:hAnsi="Arial" w:cs="Arial"/>
          <w:sz w:val="22"/>
          <w:szCs w:val="22"/>
        </w:rPr>
        <w:t>exil</w:t>
      </w:r>
      <w:proofErr w:type="spellEnd"/>
      <w:r w:rsidR="002C7B64">
        <w:rPr>
          <w:rFonts w:ascii="Arial" w:hAnsi="Arial" w:cs="Arial"/>
          <w:sz w:val="22"/>
          <w:szCs w:val="22"/>
        </w:rPr>
        <w:t xml:space="preserve"> éster</w:t>
      </w:r>
      <w:r w:rsidRPr="00A27B71">
        <w:rPr>
          <w:rFonts w:ascii="Arial" w:hAnsi="Arial" w:cs="Arial"/>
          <w:sz w:val="22"/>
          <w:szCs w:val="22"/>
        </w:rPr>
        <w:t xml:space="preserve"> (BSI, E-ISO, ANSI, JMAF).</w:t>
      </w:r>
    </w:p>
    <w:p w:rsidR="00414DE7" w:rsidRPr="00414DE7" w:rsidRDefault="00A27B71" w:rsidP="00414DE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>Clasificación química:</w:t>
      </w:r>
      <w:r w:rsidR="00414DE7">
        <w:rPr>
          <w:rFonts w:ascii="Arial" w:hAnsi="Arial" w:cs="Arial"/>
          <w:b/>
          <w:bCs/>
          <w:sz w:val="22"/>
          <w:szCs w:val="22"/>
        </w:rPr>
        <w:t xml:space="preserve"> </w:t>
      </w:r>
      <w:r w:rsidR="00414DE7" w:rsidRPr="00414DE7">
        <w:rPr>
          <w:rFonts w:ascii="Arial" w:hAnsi="Arial" w:cs="Arial"/>
          <w:sz w:val="22"/>
          <w:szCs w:val="22"/>
        </w:rPr>
        <w:t xml:space="preserve">Ácido </w:t>
      </w:r>
      <w:proofErr w:type="spellStart"/>
      <w:r w:rsidR="00414DE7" w:rsidRPr="00414DE7">
        <w:rPr>
          <w:rFonts w:ascii="Arial" w:hAnsi="Arial" w:cs="Arial"/>
          <w:sz w:val="22"/>
          <w:szCs w:val="22"/>
        </w:rPr>
        <w:t>fenoxi</w:t>
      </w:r>
      <w:proofErr w:type="spellEnd"/>
      <w:r w:rsidR="00414DE7" w:rsidRPr="00414DE7">
        <w:rPr>
          <w:rFonts w:ascii="Arial" w:hAnsi="Arial" w:cs="Arial"/>
          <w:sz w:val="22"/>
          <w:szCs w:val="22"/>
        </w:rPr>
        <w:t xml:space="preserve">-carboxílico. </w:t>
      </w:r>
    </w:p>
    <w:p w:rsidR="00A27B71" w:rsidRPr="00B2726E" w:rsidRDefault="00A27B71" w:rsidP="00A27B71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  <w:lang w:val="en-US"/>
        </w:rPr>
      </w:pPr>
      <w:proofErr w:type="spellStart"/>
      <w:r w:rsidRPr="00B2726E">
        <w:rPr>
          <w:rFonts w:ascii="Arial" w:hAnsi="Arial" w:cs="Arial"/>
          <w:b/>
          <w:bCs/>
          <w:sz w:val="22"/>
          <w:szCs w:val="22"/>
          <w:lang w:val="en-US"/>
        </w:rPr>
        <w:t>Fabricante</w:t>
      </w:r>
      <w:proofErr w:type="spellEnd"/>
      <w:r w:rsidRPr="00B2726E">
        <w:rPr>
          <w:rFonts w:ascii="Arial" w:hAnsi="Arial" w:cs="Arial"/>
          <w:b/>
          <w:bCs/>
          <w:sz w:val="22"/>
          <w:szCs w:val="22"/>
          <w:lang w:val="en-US"/>
        </w:rPr>
        <w:t xml:space="preserve">: </w:t>
      </w:r>
      <w:proofErr w:type="spellStart"/>
      <w:r w:rsidR="0044690E" w:rsidRPr="0044690E">
        <w:rPr>
          <w:rFonts w:ascii="Arial" w:hAnsi="Arial" w:cs="Arial"/>
          <w:bCs/>
          <w:sz w:val="22"/>
          <w:szCs w:val="22"/>
          <w:lang w:val="en-US"/>
        </w:rPr>
        <w:t>Agrof</w:t>
      </w:r>
      <w:r w:rsidR="0044690E">
        <w:rPr>
          <w:rFonts w:ascii="Arial" w:hAnsi="Arial" w:cs="Arial"/>
          <w:bCs/>
          <w:sz w:val="22"/>
          <w:szCs w:val="22"/>
          <w:lang w:val="en-US"/>
        </w:rPr>
        <w:t>á</w:t>
      </w:r>
      <w:r w:rsidR="0044690E" w:rsidRPr="0044690E">
        <w:rPr>
          <w:rFonts w:ascii="Arial" w:hAnsi="Arial" w:cs="Arial"/>
          <w:bCs/>
          <w:sz w:val="22"/>
          <w:szCs w:val="22"/>
          <w:lang w:val="en-US"/>
        </w:rPr>
        <w:t>cil</w:t>
      </w:r>
      <w:proofErr w:type="spellEnd"/>
      <w:r w:rsidR="0044690E" w:rsidRPr="0044690E">
        <w:rPr>
          <w:rFonts w:ascii="Arial" w:hAnsi="Arial" w:cs="Arial"/>
          <w:bCs/>
          <w:sz w:val="22"/>
          <w:szCs w:val="22"/>
          <w:lang w:val="en-US"/>
        </w:rPr>
        <w:t xml:space="preserve"> S.A.</w:t>
      </w:r>
      <w:r w:rsidR="0044690E">
        <w:rPr>
          <w:rFonts w:ascii="Arial" w:hAnsi="Arial" w:cs="Arial"/>
          <w:b/>
          <w:bCs/>
          <w:sz w:val="22"/>
          <w:szCs w:val="22"/>
          <w:lang w:val="en-US"/>
        </w:rPr>
        <w:t xml:space="preserve"> / </w:t>
      </w:r>
      <w:r w:rsidR="0052019B" w:rsidRPr="00B2726E">
        <w:rPr>
          <w:rFonts w:ascii="Arial" w:hAnsi="Arial" w:cs="Arial"/>
          <w:bCs/>
          <w:sz w:val="22"/>
          <w:szCs w:val="22"/>
          <w:lang w:val="en-US"/>
        </w:rPr>
        <w:t>Green Crops S.A.</w:t>
      </w:r>
      <w:r w:rsidR="008A00D6" w:rsidRPr="00B2726E">
        <w:rPr>
          <w:rFonts w:ascii="Arial" w:hAnsi="Arial" w:cs="Arial"/>
          <w:bCs/>
          <w:sz w:val="22"/>
          <w:szCs w:val="22"/>
          <w:lang w:val="en-US"/>
        </w:rPr>
        <w:t xml:space="preserve"> </w:t>
      </w:r>
    </w:p>
    <w:p w:rsidR="00A27B71" w:rsidRPr="00A27B71" w:rsidRDefault="00A27B71" w:rsidP="00A27B71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 xml:space="preserve">CAS Nº: </w:t>
      </w:r>
      <w:r w:rsidR="00CC4992">
        <w:rPr>
          <w:rFonts w:ascii="Arial" w:hAnsi="Arial" w:cs="Arial"/>
          <w:sz w:val="22"/>
          <w:szCs w:val="22"/>
        </w:rPr>
        <w:t>1928-43-4</w:t>
      </w:r>
      <w:r w:rsidRPr="00A27B71">
        <w:rPr>
          <w:rFonts w:ascii="Arial" w:hAnsi="Arial" w:cs="Arial"/>
          <w:sz w:val="22"/>
          <w:szCs w:val="22"/>
        </w:rPr>
        <w:t>.</w:t>
      </w:r>
    </w:p>
    <w:p w:rsidR="00A27B71" w:rsidRPr="00A27B71" w:rsidRDefault="00A27B71" w:rsidP="00A27B71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 xml:space="preserve">Fórmula molecular: </w:t>
      </w:r>
      <w:r w:rsidR="00936BD7" w:rsidRPr="00936BD7">
        <w:rPr>
          <w:rFonts w:ascii="Arial" w:hAnsi="Arial" w:cs="Arial"/>
          <w:sz w:val="22"/>
          <w:szCs w:val="22"/>
        </w:rPr>
        <w:t>C</w:t>
      </w:r>
      <w:r w:rsidR="00CC4992" w:rsidRPr="00CC4992">
        <w:rPr>
          <w:rFonts w:ascii="Arial" w:hAnsi="Arial" w:cs="Arial"/>
          <w:sz w:val="22"/>
          <w:szCs w:val="22"/>
          <w:vertAlign w:val="subscript"/>
        </w:rPr>
        <w:t>1</w:t>
      </w:r>
      <w:r w:rsidR="00936BD7" w:rsidRPr="00936BD7">
        <w:rPr>
          <w:rFonts w:ascii="Arial" w:hAnsi="Arial" w:cs="Arial"/>
          <w:sz w:val="22"/>
          <w:szCs w:val="22"/>
          <w:vertAlign w:val="subscript"/>
        </w:rPr>
        <w:t>6</w:t>
      </w:r>
      <w:r w:rsidR="00936BD7" w:rsidRPr="00936BD7">
        <w:rPr>
          <w:rFonts w:ascii="Arial" w:hAnsi="Arial" w:cs="Arial"/>
          <w:sz w:val="22"/>
          <w:szCs w:val="22"/>
        </w:rPr>
        <w:t>H</w:t>
      </w:r>
      <w:r w:rsidR="00CC4992" w:rsidRPr="00CC4992">
        <w:rPr>
          <w:rFonts w:ascii="Arial" w:hAnsi="Arial" w:cs="Arial"/>
          <w:sz w:val="22"/>
          <w:szCs w:val="22"/>
          <w:vertAlign w:val="subscript"/>
        </w:rPr>
        <w:t>22</w:t>
      </w:r>
      <w:r w:rsidR="00936BD7" w:rsidRPr="00936BD7">
        <w:rPr>
          <w:rFonts w:ascii="Arial" w:hAnsi="Arial" w:cs="Arial"/>
          <w:sz w:val="22"/>
          <w:szCs w:val="22"/>
        </w:rPr>
        <w:t>Cl</w:t>
      </w:r>
      <w:r w:rsidR="00936BD7" w:rsidRPr="00936BD7">
        <w:rPr>
          <w:rFonts w:ascii="Arial" w:hAnsi="Arial" w:cs="Arial"/>
          <w:sz w:val="22"/>
          <w:szCs w:val="22"/>
          <w:vertAlign w:val="subscript"/>
        </w:rPr>
        <w:t>2</w:t>
      </w:r>
      <w:r w:rsidR="00CC4992">
        <w:rPr>
          <w:rFonts w:ascii="Arial" w:hAnsi="Arial" w:cs="Arial"/>
          <w:sz w:val="22"/>
          <w:szCs w:val="22"/>
        </w:rPr>
        <w:t>O</w:t>
      </w:r>
      <w:r w:rsidR="00CC4992" w:rsidRPr="00CC4992">
        <w:rPr>
          <w:rFonts w:ascii="Arial" w:hAnsi="Arial" w:cs="Arial"/>
          <w:sz w:val="22"/>
          <w:szCs w:val="22"/>
          <w:vertAlign w:val="subscript"/>
        </w:rPr>
        <w:t>3</w:t>
      </w:r>
      <w:r w:rsidRPr="00A27B71">
        <w:rPr>
          <w:rFonts w:ascii="Arial" w:hAnsi="Arial" w:cs="Arial"/>
          <w:sz w:val="22"/>
          <w:szCs w:val="22"/>
        </w:rPr>
        <w:t>.</w:t>
      </w:r>
    </w:p>
    <w:p w:rsidR="00A27B71" w:rsidRPr="00A27B71" w:rsidRDefault="00A27B71" w:rsidP="00A27B71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 xml:space="preserve">Peso molecular: </w:t>
      </w:r>
      <w:r w:rsidR="00CC4992">
        <w:rPr>
          <w:rFonts w:ascii="Arial" w:hAnsi="Arial" w:cs="Arial"/>
          <w:sz w:val="22"/>
          <w:szCs w:val="22"/>
          <w:lang w:val="es-AR"/>
        </w:rPr>
        <w:t>333</w:t>
      </w:r>
      <w:r w:rsidR="00936BD7" w:rsidRPr="00414DE7">
        <w:rPr>
          <w:rFonts w:ascii="Arial" w:hAnsi="Arial" w:cs="Arial"/>
          <w:sz w:val="22"/>
          <w:szCs w:val="22"/>
          <w:lang w:val="es-AR"/>
        </w:rPr>
        <w:t>,</w:t>
      </w:r>
      <w:r w:rsidR="00CC4992">
        <w:rPr>
          <w:rFonts w:ascii="Arial" w:hAnsi="Arial" w:cs="Arial"/>
          <w:sz w:val="22"/>
          <w:szCs w:val="22"/>
          <w:lang w:val="es-AR"/>
        </w:rPr>
        <w:t>28</w:t>
      </w:r>
      <w:r w:rsidRPr="00A27B71">
        <w:rPr>
          <w:rFonts w:ascii="Arial" w:hAnsi="Arial" w:cs="Arial"/>
          <w:sz w:val="22"/>
          <w:szCs w:val="22"/>
        </w:rPr>
        <w:t>.</w:t>
      </w:r>
    </w:p>
    <w:p w:rsidR="00A27B71" w:rsidRDefault="00A27B71" w:rsidP="00A27B71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 xml:space="preserve">Uso: </w:t>
      </w:r>
      <w:r w:rsidR="0079506A" w:rsidRPr="0079506A">
        <w:rPr>
          <w:rFonts w:ascii="Arial" w:hAnsi="Arial" w:cs="Arial"/>
          <w:bCs/>
          <w:sz w:val="22"/>
          <w:szCs w:val="22"/>
        </w:rPr>
        <w:t>H</w:t>
      </w:r>
      <w:r w:rsidR="00936BD7">
        <w:rPr>
          <w:rFonts w:ascii="Arial" w:hAnsi="Arial" w:cs="Arial"/>
          <w:sz w:val="22"/>
          <w:szCs w:val="22"/>
        </w:rPr>
        <w:t>erbicida</w:t>
      </w:r>
      <w:r w:rsidRPr="00A27B71">
        <w:rPr>
          <w:rFonts w:ascii="Arial" w:hAnsi="Arial" w:cs="Arial"/>
          <w:sz w:val="22"/>
          <w:szCs w:val="22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4"/>
      </w:tblGrid>
      <w:tr w:rsidR="00A27B71" w:rsidRPr="0012451B" w:rsidTr="0012451B">
        <w:tc>
          <w:tcPr>
            <w:tcW w:w="8644" w:type="dxa"/>
          </w:tcPr>
          <w:p w:rsidR="00A27B71" w:rsidRPr="0012451B" w:rsidRDefault="00A27B71" w:rsidP="0012451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451B">
              <w:rPr>
                <w:rFonts w:ascii="Arial" w:hAnsi="Arial" w:cs="Arial"/>
                <w:b/>
                <w:bCs/>
                <w:sz w:val="22"/>
                <w:szCs w:val="22"/>
              </w:rPr>
              <w:t>2. IDENTIFICACION DEL RIESGO</w:t>
            </w:r>
          </w:p>
        </w:tc>
      </w:tr>
    </w:tbl>
    <w:p w:rsidR="00A27B71" w:rsidRPr="00A27B71" w:rsidRDefault="00A27B71" w:rsidP="00A27B71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 xml:space="preserve">Inflamabilidad: </w:t>
      </w:r>
      <w:r w:rsidR="007A3475">
        <w:rPr>
          <w:rFonts w:ascii="Arial" w:hAnsi="Arial" w:cs="Arial"/>
          <w:bCs/>
          <w:sz w:val="22"/>
          <w:szCs w:val="22"/>
        </w:rPr>
        <w:t>No inflamable</w:t>
      </w:r>
      <w:r w:rsidR="001F75FB">
        <w:rPr>
          <w:rFonts w:ascii="Arial" w:hAnsi="Arial" w:cs="Arial"/>
          <w:sz w:val="22"/>
          <w:szCs w:val="22"/>
        </w:rPr>
        <w:t>.</w:t>
      </w:r>
    </w:p>
    <w:p w:rsidR="00A27B71" w:rsidRDefault="00A27B71" w:rsidP="00A27B71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 xml:space="preserve">Clasificación toxicológica: </w:t>
      </w:r>
      <w:r w:rsidR="00E41A08">
        <w:rPr>
          <w:rFonts w:ascii="Arial" w:hAnsi="Arial" w:cs="Arial"/>
          <w:sz w:val="22"/>
          <w:szCs w:val="22"/>
        </w:rPr>
        <w:t xml:space="preserve">Clase </w:t>
      </w:r>
      <w:r w:rsidR="00B2726E">
        <w:rPr>
          <w:rFonts w:ascii="Arial" w:hAnsi="Arial" w:cs="Arial"/>
          <w:sz w:val="22"/>
          <w:szCs w:val="22"/>
        </w:rPr>
        <w:t>I</w:t>
      </w:r>
      <w:r w:rsidR="00E41A08">
        <w:rPr>
          <w:rFonts w:ascii="Arial" w:hAnsi="Arial" w:cs="Arial"/>
          <w:sz w:val="22"/>
          <w:szCs w:val="22"/>
        </w:rPr>
        <w:t>I</w:t>
      </w:r>
      <w:r w:rsidRPr="00A27B71">
        <w:rPr>
          <w:rFonts w:ascii="Arial" w:hAnsi="Arial" w:cs="Arial"/>
          <w:sz w:val="22"/>
          <w:szCs w:val="22"/>
        </w:rPr>
        <w:t xml:space="preserve">I. Producto </w:t>
      </w:r>
      <w:r w:rsidR="00B2726E">
        <w:rPr>
          <w:rFonts w:ascii="Arial" w:hAnsi="Arial" w:cs="Arial"/>
          <w:sz w:val="22"/>
          <w:szCs w:val="22"/>
        </w:rPr>
        <w:t>liger</w:t>
      </w:r>
      <w:r w:rsidR="00E41A08">
        <w:rPr>
          <w:rFonts w:ascii="Arial" w:hAnsi="Arial" w:cs="Arial"/>
          <w:sz w:val="22"/>
          <w:szCs w:val="22"/>
        </w:rPr>
        <w:t>amente</w:t>
      </w:r>
      <w:r w:rsidRPr="00A27B71">
        <w:rPr>
          <w:rFonts w:ascii="Arial" w:hAnsi="Arial" w:cs="Arial"/>
          <w:sz w:val="22"/>
          <w:szCs w:val="22"/>
        </w:rPr>
        <w:t xml:space="preserve"> peligroso.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4"/>
      </w:tblGrid>
      <w:tr w:rsidR="00A27B71" w:rsidRPr="0012451B" w:rsidTr="0012451B">
        <w:tc>
          <w:tcPr>
            <w:tcW w:w="8644" w:type="dxa"/>
          </w:tcPr>
          <w:p w:rsidR="00A27B71" w:rsidRPr="0012451B" w:rsidRDefault="00A27B71" w:rsidP="0012451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451B">
              <w:rPr>
                <w:rFonts w:ascii="Arial" w:hAnsi="Arial" w:cs="Arial"/>
                <w:b/>
                <w:bCs/>
                <w:sz w:val="22"/>
                <w:szCs w:val="22"/>
              </w:rPr>
              <w:t>3. PROPIEDADES FISICAS Y QUIMICAS</w:t>
            </w:r>
          </w:p>
        </w:tc>
      </w:tr>
    </w:tbl>
    <w:p w:rsidR="00A27B71" w:rsidRPr="00A27B71" w:rsidRDefault="00A27B71" w:rsidP="00A27B71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>Aspecto físico</w:t>
      </w:r>
      <w:r w:rsidR="001F75FB">
        <w:rPr>
          <w:rFonts w:ascii="Arial" w:hAnsi="Arial" w:cs="Arial"/>
          <w:sz w:val="22"/>
          <w:szCs w:val="22"/>
        </w:rPr>
        <w:t>: Líquido</w:t>
      </w:r>
      <w:r w:rsidRPr="00A27B71">
        <w:rPr>
          <w:rFonts w:ascii="Arial" w:hAnsi="Arial" w:cs="Arial"/>
          <w:sz w:val="22"/>
          <w:szCs w:val="22"/>
        </w:rPr>
        <w:t>.</w:t>
      </w:r>
    </w:p>
    <w:p w:rsidR="00A27B71" w:rsidRPr="001F75FB" w:rsidRDefault="00A27B71" w:rsidP="00A27B71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 xml:space="preserve">Tipo de formulación: </w:t>
      </w:r>
      <w:r w:rsidR="001F75FB" w:rsidRPr="001F75FB">
        <w:rPr>
          <w:rFonts w:ascii="Arial" w:hAnsi="Arial" w:cs="Arial"/>
          <w:bCs/>
          <w:sz w:val="22"/>
          <w:szCs w:val="22"/>
        </w:rPr>
        <w:t xml:space="preserve">Concentrado </w:t>
      </w:r>
      <w:proofErr w:type="spellStart"/>
      <w:r w:rsidR="001F75FB" w:rsidRPr="001F75FB">
        <w:rPr>
          <w:rFonts w:ascii="Arial" w:hAnsi="Arial" w:cs="Arial"/>
          <w:bCs/>
          <w:sz w:val="22"/>
          <w:szCs w:val="22"/>
        </w:rPr>
        <w:t>emulsionab</w:t>
      </w:r>
      <w:r w:rsidRPr="001F75FB">
        <w:rPr>
          <w:rFonts w:ascii="Arial" w:hAnsi="Arial" w:cs="Arial"/>
          <w:sz w:val="22"/>
          <w:szCs w:val="22"/>
        </w:rPr>
        <w:t>le</w:t>
      </w:r>
      <w:proofErr w:type="spellEnd"/>
      <w:r w:rsidRPr="001F75FB">
        <w:rPr>
          <w:rFonts w:ascii="Arial" w:hAnsi="Arial" w:cs="Arial"/>
          <w:sz w:val="22"/>
          <w:szCs w:val="22"/>
        </w:rPr>
        <w:t>.</w:t>
      </w:r>
      <w:r w:rsidR="001F75FB" w:rsidRPr="001F75FB">
        <w:rPr>
          <w:rFonts w:ascii="Arial" w:hAnsi="Arial" w:cs="Arial"/>
          <w:sz w:val="22"/>
          <w:szCs w:val="22"/>
        </w:rPr>
        <w:t xml:space="preserve"> (EC)</w:t>
      </w:r>
    </w:p>
    <w:p w:rsidR="00A27B71" w:rsidRPr="00A27B71" w:rsidRDefault="00A27B71" w:rsidP="00A27B71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 xml:space="preserve">Color: </w:t>
      </w:r>
      <w:r w:rsidR="007A3475">
        <w:rPr>
          <w:rFonts w:ascii="Arial" w:hAnsi="Arial" w:cs="Arial"/>
          <w:sz w:val="22"/>
          <w:szCs w:val="22"/>
        </w:rPr>
        <w:t>Beige</w:t>
      </w:r>
      <w:r w:rsidRPr="00A27B71">
        <w:rPr>
          <w:rFonts w:ascii="Arial" w:hAnsi="Arial" w:cs="Arial"/>
          <w:sz w:val="22"/>
          <w:szCs w:val="22"/>
        </w:rPr>
        <w:t>.</w:t>
      </w:r>
    </w:p>
    <w:p w:rsidR="00A27B71" w:rsidRPr="00A27B71" w:rsidRDefault="00A27B71" w:rsidP="00A27B71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 xml:space="preserve">Olor: </w:t>
      </w:r>
      <w:r w:rsidR="007A3475" w:rsidRPr="007A3475">
        <w:rPr>
          <w:rFonts w:ascii="Arial" w:hAnsi="Arial" w:cs="Arial"/>
          <w:bCs/>
          <w:sz w:val="22"/>
          <w:szCs w:val="22"/>
        </w:rPr>
        <w:t>C</w:t>
      </w:r>
      <w:r w:rsidR="001F75FB" w:rsidRPr="001F75FB">
        <w:rPr>
          <w:rFonts w:ascii="Arial" w:hAnsi="Arial" w:cs="Arial"/>
          <w:bCs/>
          <w:sz w:val="22"/>
          <w:szCs w:val="22"/>
        </w:rPr>
        <w:t>aracterístico</w:t>
      </w:r>
      <w:r w:rsidRPr="00A27B71">
        <w:rPr>
          <w:rFonts w:ascii="Arial" w:hAnsi="Arial" w:cs="Arial"/>
          <w:sz w:val="22"/>
          <w:szCs w:val="22"/>
        </w:rPr>
        <w:t>.</w:t>
      </w:r>
    </w:p>
    <w:p w:rsidR="00A27B71" w:rsidRPr="00A27B71" w:rsidRDefault="00A27B71" w:rsidP="0019707A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>Presión de vapor</w:t>
      </w:r>
      <w:r w:rsidRPr="00A27B71">
        <w:rPr>
          <w:rFonts w:ascii="Arial" w:hAnsi="Arial" w:cs="Arial"/>
          <w:sz w:val="22"/>
          <w:szCs w:val="22"/>
        </w:rPr>
        <w:t xml:space="preserve">: </w:t>
      </w:r>
      <w:r w:rsidR="007A3475">
        <w:rPr>
          <w:rFonts w:ascii="Arial" w:hAnsi="Arial" w:cs="Arial"/>
          <w:bCs/>
          <w:sz w:val="22"/>
          <w:szCs w:val="22"/>
        </w:rPr>
        <w:t>N/D</w:t>
      </w:r>
      <w:r w:rsidRPr="00A27B71">
        <w:rPr>
          <w:rFonts w:ascii="Arial" w:hAnsi="Arial" w:cs="Arial"/>
          <w:sz w:val="22"/>
          <w:szCs w:val="22"/>
        </w:rPr>
        <w:t>.</w:t>
      </w:r>
    </w:p>
    <w:p w:rsidR="00A27B71" w:rsidRPr="00A27B71" w:rsidRDefault="00A27B71" w:rsidP="00A27B71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 xml:space="preserve">Punto de fusión: </w:t>
      </w:r>
      <w:r w:rsidR="007A3475">
        <w:rPr>
          <w:rFonts w:ascii="Arial" w:hAnsi="Arial" w:cs="Arial"/>
          <w:sz w:val="22"/>
          <w:szCs w:val="22"/>
        </w:rPr>
        <w:t>N/D</w:t>
      </w:r>
      <w:r w:rsidRPr="00A27B71">
        <w:rPr>
          <w:rFonts w:ascii="Arial" w:hAnsi="Arial" w:cs="Arial"/>
          <w:sz w:val="22"/>
          <w:szCs w:val="22"/>
        </w:rPr>
        <w:t>.</w:t>
      </w:r>
    </w:p>
    <w:p w:rsidR="00A27B71" w:rsidRPr="00A27B71" w:rsidRDefault="00A27B71" w:rsidP="00A27B71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 xml:space="preserve">Punto de ebullición: </w:t>
      </w:r>
      <w:r w:rsidR="007A3475">
        <w:rPr>
          <w:rFonts w:ascii="Arial" w:hAnsi="Arial" w:cs="Arial"/>
          <w:sz w:val="22"/>
          <w:szCs w:val="22"/>
        </w:rPr>
        <w:t>N/D</w:t>
      </w:r>
      <w:r w:rsidRPr="00A27B71">
        <w:rPr>
          <w:rFonts w:ascii="Arial" w:hAnsi="Arial" w:cs="Arial"/>
          <w:sz w:val="22"/>
          <w:szCs w:val="22"/>
        </w:rPr>
        <w:t>.</w:t>
      </w:r>
    </w:p>
    <w:p w:rsidR="00A27B71" w:rsidRPr="00A27B71" w:rsidRDefault="00A27B71" w:rsidP="00A27B71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 xml:space="preserve">Solubilidad en agua a 20ºC: </w:t>
      </w:r>
      <w:r w:rsidR="00CC4992">
        <w:rPr>
          <w:rFonts w:ascii="Arial" w:hAnsi="Arial" w:cs="Arial"/>
          <w:bCs/>
          <w:sz w:val="22"/>
          <w:szCs w:val="22"/>
        </w:rPr>
        <w:t>Emulsiona en agua</w:t>
      </w:r>
      <w:r w:rsidRPr="00A27B71">
        <w:rPr>
          <w:rFonts w:ascii="Arial" w:hAnsi="Arial" w:cs="Arial"/>
          <w:sz w:val="22"/>
          <w:szCs w:val="22"/>
        </w:rPr>
        <w:t>.</w:t>
      </w:r>
    </w:p>
    <w:p w:rsidR="00A27B71" w:rsidRDefault="00A27B71" w:rsidP="00A27B71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>Temperatura de descomposición</w:t>
      </w:r>
      <w:r w:rsidRPr="00A27B71">
        <w:rPr>
          <w:rFonts w:ascii="Arial" w:hAnsi="Arial" w:cs="Arial"/>
          <w:sz w:val="22"/>
          <w:szCs w:val="22"/>
        </w:rPr>
        <w:t xml:space="preserve">: </w:t>
      </w:r>
      <w:r w:rsidR="007A3475">
        <w:rPr>
          <w:rFonts w:ascii="Arial" w:hAnsi="Arial" w:cs="Arial"/>
          <w:sz w:val="22"/>
          <w:szCs w:val="22"/>
        </w:rPr>
        <w:t>N/D</w:t>
      </w:r>
      <w:r w:rsidRPr="00A27B71">
        <w:rPr>
          <w:rFonts w:ascii="Arial" w:hAnsi="Arial" w:cs="Arial"/>
          <w:sz w:val="22"/>
          <w:szCs w:val="22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4"/>
      </w:tblGrid>
      <w:tr w:rsidR="00A27B71" w:rsidRPr="0012451B" w:rsidTr="0012451B">
        <w:tc>
          <w:tcPr>
            <w:tcW w:w="8644" w:type="dxa"/>
          </w:tcPr>
          <w:p w:rsidR="00A27B71" w:rsidRPr="0012451B" w:rsidRDefault="00A27B71" w:rsidP="0012451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451B">
              <w:rPr>
                <w:rFonts w:ascii="Arial" w:hAnsi="Arial" w:cs="Arial"/>
                <w:b/>
                <w:bCs/>
                <w:sz w:val="22"/>
                <w:szCs w:val="22"/>
              </w:rPr>
              <w:t>4. PRIMEROS AUXILIOS</w:t>
            </w:r>
          </w:p>
        </w:tc>
      </w:tr>
    </w:tbl>
    <w:p w:rsidR="00A27B71" w:rsidRPr="00A27B71" w:rsidRDefault="00A27B71" w:rsidP="000F220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 xml:space="preserve">Inhalación: </w:t>
      </w:r>
      <w:r w:rsidRPr="00A27B71">
        <w:rPr>
          <w:rFonts w:ascii="Arial" w:hAnsi="Arial" w:cs="Arial"/>
          <w:sz w:val="22"/>
          <w:szCs w:val="22"/>
        </w:rPr>
        <w:t>Alejar al paciente del lugar de exposición y brindarle asistencia posterior</w:t>
      </w:r>
      <w:r w:rsidR="000F2202">
        <w:rPr>
          <w:rFonts w:ascii="Arial" w:hAnsi="Arial" w:cs="Arial"/>
          <w:sz w:val="22"/>
          <w:szCs w:val="22"/>
        </w:rPr>
        <w:t xml:space="preserve"> </w:t>
      </w:r>
      <w:r w:rsidRPr="00A27B71">
        <w:rPr>
          <w:rFonts w:ascii="Arial" w:hAnsi="Arial" w:cs="Arial"/>
          <w:sz w:val="22"/>
          <w:szCs w:val="22"/>
        </w:rPr>
        <w:t>por médico. Si la respiración es dificultosa, dar oxígeno.</w:t>
      </w:r>
    </w:p>
    <w:p w:rsidR="00A27B71" w:rsidRPr="00A27B71" w:rsidRDefault="00A27B71" w:rsidP="000F220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 xml:space="preserve">Piel: </w:t>
      </w:r>
      <w:r w:rsidRPr="00A27B71">
        <w:rPr>
          <w:rFonts w:ascii="Arial" w:hAnsi="Arial" w:cs="Arial"/>
          <w:sz w:val="22"/>
          <w:szCs w:val="22"/>
        </w:rPr>
        <w:t>Quitar inmediatamente toda la ropa y calzado contaminado. Lavar con abundante</w:t>
      </w:r>
      <w:r w:rsidR="000F2202">
        <w:rPr>
          <w:rFonts w:ascii="Arial" w:hAnsi="Arial" w:cs="Arial"/>
          <w:sz w:val="22"/>
          <w:szCs w:val="22"/>
        </w:rPr>
        <w:t xml:space="preserve"> </w:t>
      </w:r>
      <w:r w:rsidRPr="00A27B71">
        <w:rPr>
          <w:rFonts w:ascii="Arial" w:hAnsi="Arial" w:cs="Arial"/>
          <w:sz w:val="22"/>
          <w:szCs w:val="22"/>
        </w:rPr>
        <w:t>agua y jabón las zonas del cuerpo que hubieran tomado contacto con el producto.</w:t>
      </w:r>
    </w:p>
    <w:p w:rsidR="00A27B71" w:rsidRPr="00A27B71" w:rsidRDefault="00A27B71" w:rsidP="000F220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 xml:space="preserve">Ojos: </w:t>
      </w:r>
      <w:r w:rsidRPr="00A27B71">
        <w:rPr>
          <w:rFonts w:ascii="Arial" w:hAnsi="Arial" w:cs="Arial"/>
          <w:sz w:val="22"/>
          <w:szCs w:val="22"/>
        </w:rPr>
        <w:t>Lavar con abundante agua o solución fisiológica durante por lo menos 15</w:t>
      </w:r>
      <w:r w:rsidR="000F2202">
        <w:rPr>
          <w:rFonts w:ascii="Arial" w:hAnsi="Arial" w:cs="Arial"/>
          <w:sz w:val="22"/>
          <w:szCs w:val="22"/>
        </w:rPr>
        <w:t xml:space="preserve"> </w:t>
      </w:r>
      <w:r w:rsidRPr="00A27B71">
        <w:rPr>
          <w:rFonts w:ascii="Arial" w:hAnsi="Arial" w:cs="Arial"/>
          <w:sz w:val="22"/>
          <w:szCs w:val="22"/>
        </w:rPr>
        <w:t>minutos, manteniendo los párpados abiertos. Si la persona posee lentes de contacto,</w:t>
      </w:r>
      <w:r w:rsidR="000F2202">
        <w:rPr>
          <w:rFonts w:ascii="Arial" w:hAnsi="Arial" w:cs="Arial"/>
          <w:sz w:val="22"/>
          <w:szCs w:val="22"/>
        </w:rPr>
        <w:t xml:space="preserve"> </w:t>
      </w:r>
      <w:r w:rsidRPr="00A27B71">
        <w:rPr>
          <w:rFonts w:ascii="Arial" w:hAnsi="Arial" w:cs="Arial"/>
          <w:sz w:val="22"/>
          <w:szCs w:val="22"/>
        </w:rPr>
        <w:t>quitarlas de ser posible. Posterior control oftalmológico.</w:t>
      </w:r>
    </w:p>
    <w:p w:rsidR="00A27B71" w:rsidRPr="00A27B71" w:rsidRDefault="00A27B71" w:rsidP="0019707A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 xml:space="preserve">Ingestión: </w:t>
      </w:r>
      <w:r w:rsidR="00CC4992" w:rsidRPr="00CC4992">
        <w:rPr>
          <w:rFonts w:ascii="Arial" w:hAnsi="Arial" w:cs="Arial"/>
          <w:bCs/>
          <w:sz w:val="22"/>
          <w:szCs w:val="22"/>
        </w:rPr>
        <w:t xml:space="preserve">Dar atención médica de inmediato. No inducir el vómito. Enjuagar la boca con abundante agua limpia. </w:t>
      </w:r>
      <w:r w:rsidR="00917120" w:rsidRPr="00917120">
        <w:rPr>
          <w:rFonts w:ascii="Arial" w:hAnsi="Arial" w:cs="Arial"/>
          <w:b/>
          <w:bCs/>
          <w:sz w:val="22"/>
          <w:szCs w:val="22"/>
        </w:rPr>
        <w:t>Nunca hacer ingerir algo a una</w:t>
      </w:r>
      <w:r w:rsidR="00917120">
        <w:rPr>
          <w:rFonts w:ascii="Arial" w:hAnsi="Arial" w:cs="Arial"/>
          <w:b/>
          <w:bCs/>
          <w:sz w:val="22"/>
          <w:szCs w:val="22"/>
        </w:rPr>
        <w:t xml:space="preserve"> </w:t>
      </w:r>
      <w:r w:rsidR="00917120" w:rsidRPr="00917120">
        <w:rPr>
          <w:rFonts w:ascii="Arial" w:hAnsi="Arial" w:cs="Arial"/>
          <w:b/>
          <w:bCs/>
          <w:sz w:val="22"/>
          <w:szCs w:val="22"/>
        </w:rPr>
        <w:t>persona inconsciente</w:t>
      </w:r>
      <w:r w:rsidR="00917120">
        <w:rPr>
          <w:rFonts w:ascii="Arial" w:hAnsi="Arial" w:cs="Arial"/>
          <w:b/>
          <w:bCs/>
          <w:sz w:val="22"/>
          <w:szCs w:val="22"/>
        </w:rPr>
        <w:t>.</w:t>
      </w:r>
      <w:r w:rsidR="003F1595">
        <w:rPr>
          <w:rFonts w:ascii="Arial" w:hAnsi="Arial" w:cs="Arial"/>
          <w:sz w:val="22"/>
          <w:szCs w:val="22"/>
        </w:rPr>
        <w:t xml:space="preserve"> Trasladar a la persona a un centro asistencial</w:t>
      </w:r>
      <w:r w:rsidR="0019707A" w:rsidRPr="0019707A">
        <w:rPr>
          <w:rFonts w:ascii="Arial" w:hAnsi="Arial" w:cs="Arial"/>
          <w:bCs/>
          <w:sz w:val="22"/>
          <w:szCs w:val="22"/>
        </w:rPr>
        <w:t>.</w:t>
      </w:r>
    </w:p>
    <w:p w:rsidR="00A27B71" w:rsidRPr="00A27B71" w:rsidRDefault="00A27B71" w:rsidP="000F220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>En todos los casos procurar asistencia médica.</w:t>
      </w:r>
    </w:p>
    <w:p w:rsidR="00917120" w:rsidRDefault="00A27B71" w:rsidP="000F220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1A171B"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>Síntomas de intoxicación aguda</w:t>
      </w:r>
      <w:r w:rsidRPr="00A27B71">
        <w:rPr>
          <w:rFonts w:ascii="Arial" w:hAnsi="Arial" w:cs="Arial"/>
          <w:sz w:val="22"/>
          <w:szCs w:val="22"/>
        </w:rPr>
        <w:t xml:space="preserve">: </w:t>
      </w:r>
      <w:r w:rsidR="00917120" w:rsidRPr="003F1595">
        <w:rPr>
          <w:rFonts w:ascii="Arial" w:hAnsi="Arial" w:cs="Arial"/>
          <w:color w:val="1A171B"/>
          <w:sz w:val="22"/>
          <w:szCs w:val="22"/>
        </w:rPr>
        <w:t>No son específicos, por lo general se presentan como hiperactividad seguida de sedación.</w:t>
      </w:r>
    </w:p>
    <w:p w:rsidR="008A00D6" w:rsidRDefault="008A00D6" w:rsidP="000F220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1A171B"/>
          <w:sz w:val="22"/>
          <w:szCs w:val="22"/>
        </w:rPr>
      </w:pPr>
    </w:p>
    <w:p w:rsidR="008A00D6" w:rsidRPr="003F1595" w:rsidRDefault="008A00D6" w:rsidP="000F220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1A171B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4"/>
      </w:tblGrid>
      <w:tr w:rsidR="00A27B71" w:rsidRPr="0012451B" w:rsidTr="0012451B">
        <w:tc>
          <w:tcPr>
            <w:tcW w:w="8644" w:type="dxa"/>
          </w:tcPr>
          <w:p w:rsidR="00A27B71" w:rsidRPr="0012451B" w:rsidRDefault="00A27B71" w:rsidP="0012451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451B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5. MEDIDAS CONTRA EL FUEGO</w:t>
            </w:r>
          </w:p>
        </w:tc>
      </w:tr>
    </w:tbl>
    <w:p w:rsidR="00A27B71" w:rsidRPr="00A27B71" w:rsidRDefault="00A27B71" w:rsidP="000F220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 xml:space="preserve">Medios de extinción: </w:t>
      </w:r>
      <w:r w:rsidRPr="00A27B71">
        <w:rPr>
          <w:rFonts w:ascii="Arial" w:hAnsi="Arial" w:cs="Arial"/>
          <w:sz w:val="22"/>
          <w:szCs w:val="22"/>
        </w:rPr>
        <w:t>Utilizar extintores a base de agua, polvo químico seco, y CO</w:t>
      </w:r>
      <w:r w:rsidRPr="00CC4992">
        <w:rPr>
          <w:rFonts w:ascii="Arial" w:hAnsi="Arial" w:cs="Arial"/>
          <w:sz w:val="22"/>
          <w:szCs w:val="22"/>
          <w:vertAlign w:val="subscript"/>
        </w:rPr>
        <w:t>2</w:t>
      </w:r>
      <w:r w:rsidR="000F2202">
        <w:rPr>
          <w:rFonts w:ascii="Arial" w:hAnsi="Arial" w:cs="Arial"/>
          <w:sz w:val="22"/>
          <w:szCs w:val="22"/>
        </w:rPr>
        <w:t xml:space="preserve"> </w:t>
      </w:r>
      <w:r w:rsidRPr="00A27B71">
        <w:rPr>
          <w:rFonts w:ascii="Arial" w:hAnsi="Arial" w:cs="Arial"/>
          <w:sz w:val="22"/>
          <w:szCs w:val="22"/>
        </w:rPr>
        <w:t>(dióxido de carbono).</w:t>
      </w:r>
    </w:p>
    <w:p w:rsidR="00A27B71" w:rsidRPr="00A27B71" w:rsidRDefault="00A27B71" w:rsidP="000F220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 xml:space="preserve">Procedimientos de lucha específicos: </w:t>
      </w:r>
      <w:r w:rsidRPr="00A27B71">
        <w:rPr>
          <w:rFonts w:ascii="Arial" w:hAnsi="Arial" w:cs="Arial"/>
          <w:sz w:val="22"/>
          <w:szCs w:val="22"/>
        </w:rPr>
        <w:t>Retirar al personal afectado a un área segura.</w:t>
      </w:r>
      <w:r>
        <w:rPr>
          <w:rFonts w:ascii="Arial" w:hAnsi="Arial" w:cs="Arial"/>
          <w:sz w:val="22"/>
          <w:szCs w:val="22"/>
        </w:rPr>
        <w:t xml:space="preserve"> </w:t>
      </w:r>
      <w:r w:rsidRPr="00A27B71">
        <w:rPr>
          <w:rFonts w:ascii="Arial" w:hAnsi="Arial" w:cs="Arial"/>
          <w:sz w:val="22"/>
          <w:szCs w:val="22"/>
        </w:rPr>
        <w:t>Utilizar aparatos de respiración autónoma y equipo completo de protección. Combatir</w:t>
      </w:r>
      <w:r>
        <w:rPr>
          <w:rFonts w:ascii="Arial" w:hAnsi="Arial" w:cs="Arial"/>
          <w:sz w:val="22"/>
          <w:szCs w:val="22"/>
        </w:rPr>
        <w:t xml:space="preserve"> </w:t>
      </w:r>
      <w:r w:rsidRPr="00A27B71">
        <w:rPr>
          <w:rFonts w:ascii="Arial" w:hAnsi="Arial" w:cs="Arial"/>
          <w:sz w:val="22"/>
          <w:szCs w:val="22"/>
        </w:rPr>
        <w:t>el fuego desde ubicaciones protegidas y a la máxima distancia posible. Evitar llama</w:t>
      </w:r>
      <w:r>
        <w:rPr>
          <w:rFonts w:ascii="Arial" w:hAnsi="Arial" w:cs="Arial"/>
          <w:sz w:val="22"/>
          <w:szCs w:val="22"/>
        </w:rPr>
        <w:t xml:space="preserve"> </w:t>
      </w:r>
      <w:r w:rsidRPr="00A27B71">
        <w:rPr>
          <w:rFonts w:ascii="Arial" w:hAnsi="Arial" w:cs="Arial"/>
          <w:sz w:val="22"/>
          <w:szCs w:val="22"/>
        </w:rPr>
        <w:t>abierta. No poner en contacto con superficies calientes. Controlar el escurrimiento en</w:t>
      </w:r>
      <w:r>
        <w:rPr>
          <w:rFonts w:ascii="Arial" w:hAnsi="Arial" w:cs="Arial"/>
          <w:sz w:val="22"/>
          <w:szCs w:val="22"/>
        </w:rPr>
        <w:t xml:space="preserve"> </w:t>
      </w:r>
      <w:r w:rsidRPr="00A27B71">
        <w:rPr>
          <w:rFonts w:ascii="Arial" w:hAnsi="Arial" w:cs="Arial"/>
          <w:sz w:val="22"/>
          <w:szCs w:val="22"/>
        </w:rPr>
        <w:t xml:space="preserve">caso de utilizar agua, </w:t>
      </w:r>
      <w:r w:rsidR="000F2202" w:rsidRPr="00A27B71">
        <w:rPr>
          <w:rFonts w:ascii="Arial" w:hAnsi="Arial" w:cs="Arial"/>
          <w:sz w:val="22"/>
          <w:szCs w:val="22"/>
        </w:rPr>
        <w:t>endichando</w:t>
      </w:r>
      <w:r w:rsidRPr="00A27B71">
        <w:rPr>
          <w:rFonts w:ascii="Arial" w:hAnsi="Arial" w:cs="Arial"/>
          <w:sz w:val="22"/>
          <w:szCs w:val="22"/>
        </w:rPr>
        <w:t xml:space="preserve"> con arena para prevenir que penetre en alcantarillas</w:t>
      </w:r>
      <w:r w:rsidR="000F2202">
        <w:rPr>
          <w:rFonts w:ascii="Arial" w:hAnsi="Arial" w:cs="Arial"/>
          <w:sz w:val="22"/>
          <w:szCs w:val="22"/>
        </w:rPr>
        <w:t xml:space="preserve"> </w:t>
      </w:r>
      <w:r w:rsidRPr="00A27B71">
        <w:rPr>
          <w:rFonts w:ascii="Arial" w:hAnsi="Arial" w:cs="Arial"/>
          <w:sz w:val="22"/>
          <w:szCs w:val="22"/>
        </w:rPr>
        <w:t>o cursos de agua. Evitar respirar gases de combustión. Los residuos de incendio y el</w:t>
      </w:r>
      <w:r w:rsidR="000F2202">
        <w:rPr>
          <w:rFonts w:ascii="Arial" w:hAnsi="Arial" w:cs="Arial"/>
          <w:sz w:val="22"/>
          <w:szCs w:val="22"/>
        </w:rPr>
        <w:t xml:space="preserve"> </w:t>
      </w:r>
      <w:r w:rsidRPr="00A27B71">
        <w:rPr>
          <w:rFonts w:ascii="Arial" w:hAnsi="Arial" w:cs="Arial"/>
          <w:sz w:val="22"/>
          <w:szCs w:val="22"/>
        </w:rPr>
        <w:t>agua de extinción contaminada deben recogerse y eliminarse como lo indica el ítem de</w:t>
      </w:r>
      <w:r w:rsidR="000F2202">
        <w:rPr>
          <w:rFonts w:ascii="Arial" w:hAnsi="Arial" w:cs="Arial"/>
          <w:sz w:val="22"/>
          <w:szCs w:val="22"/>
        </w:rPr>
        <w:t xml:space="preserve"> </w:t>
      </w:r>
      <w:r w:rsidRPr="00A27B71">
        <w:rPr>
          <w:rFonts w:ascii="Arial" w:hAnsi="Arial" w:cs="Arial"/>
          <w:sz w:val="22"/>
          <w:szCs w:val="22"/>
        </w:rPr>
        <w:t>disposición final.</w:t>
      </w:r>
    </w:p>
    <w:p w:rsidR="00A27B71" w:rsidRPr="008A11EB" w:rsidRDefault="00A27B71" w:rsidP="000F220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>Productos de descomposición</w:t>
      </w:r>
      <w:r w:rsidR="008A11EB" w:rsidRPr="0025207E">
        <w:rPr>
          <w:rFonts w:ascii="Arial" w:hAnsi="Arial" w:cs="Arial"/>
          <w:b/>
          <w:sz w:val="22"/>
          <w:szCs w:val="22"/>
        </w:rPr>
        <w:t>:</w:t>
      </w:r>
      <w:r w:rsidR="008A11EB">
        <w:rPr>
          <w:rFonts w:ascii="Arial" w:hAnsi="Arial" w:cs="Arial"/>
          <w:sz w:val="22"/>
          <w:szCs w:val="22"/>
        </w:rPr>
        <w:t xml:space="preserve"> a partir de la combustión pueden originarse los siguientes gases</w:t>
      </w:r>
      <w:r w:rsidR="007A3475">
        <w:rPr>
          <w:rFonts w:ascii="Arial" w:hAnsi="Arial" w:cs="Arial"/>
          <w:sz w:val="22"/>
          <w:szCs w:val="22"/>
        </w:rPr>
        <w:t>:</w:t>
      </w:r>
      <w:r w:rsidR="008A11EB">
        <w:rPr>
          <w:rFonts w:ascii="Arial" w:hAnsi="Arial" w:cs="Arial"/>
          <w:sz w:val="22"/>
          <w:szCs w:val="22"/>
        </w:rPr>
        <w:t xml:space="preserve"> </w:t>
      </w:r>
      <w:r w:rsidR="008A11EB" w:rsidRPr="008A11EB">
        <w:rPr>
          <w:rFonts w:ascii="Arial" w:hAnsi="Arial" w:cs="Arial"/>
          <w:sz w:val="22"/>
          <w:szCs w:val="22"/>
        </w:rPr>
        <w:t>clor</w:t>
      </w:r>
      <w:r w:rsidR="008A11EB">
        <w:rPr>
          <w:rFonts w:ascii="Arial" w:hAnsi="Arial" w:cs="Arial"/>
          <w:sz w:val="22"/>
          <w:szCs w:val="22"/>
        </w:rPr>
        <w:t>uro de hidrógeno y</w:t>
      </w:r>
      <w:r w:rsidR="008A11EB" w:rsidRPr="008A11EB">
        <w:rPr>
          <w:rFonts w:ascii="Arial" w:hAnsi="Arial" w:cs="Arial"/>
          <w:sz w:val="22"/>
          <w:szCs w:val="22"/>
        </w:rPr>
        <w:t xml:space="preserve"> </w:t>
      </w:r>
      <w:r w:rsidR="008A11EB">
        <w:rPr>
          <w:rFonts w:ascii="Arial" w:hAnsi="Arial" w:cs="Arial"/>
          <w:sz w:val="22"/>
          <w:szCs w:val="22"/>
        </w:rPr>
        <w:t>m</w:t>
      </w:r>
      <w:r w:rsidR="008A11EB" w:rsidRPr="008A11EB">
        <w:rPr>
          <w:rFonts w:ascii="Arial" w:hAnsi="Arial" w:cs="Arial"/>
          <w:sz w:val="22"/>
          <w:szCs w:val="22"/>
        </w:rPr>
        <w:t>onóxido de carbono.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4"/>
      </w:tblGrid>
      <w:tr w:rsidR="00A27B71" w:rsidRPr="0012451B" w:rsidTr="0012451B">
        <w:tc>
          <w:tcPr>
            <w:tcW w:w="8644" w:type="dxa"/>
          </w:tcPr>
          <w:p w:rsidR="00A27B71" w:rsidRPr="0012451B" w:rsidRDefault="00A27B71" w:rsidP="0012451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451B">
              <w:rPr>
                <w:rFonts w:ascii="Arial" w:hAnsi="Arial" w:cs="Arial"/>
                <w:b/>
                <w:bCs/>
                <w:sz w:val="22"/>
                <w:szCs w:val="22"/>
              </w:rPr>
              <w:t>6. MANIPULEO Y ALMACENAMIENTO</w:t>
            </w:r>
          </w:p>
        </w:tc>
      </w:tr>
    </w:tbl>
    <w:p w:rsidR="00A27B71" w:rsidRPr="00A27B71" w:rsidRDefault="00A27B71" w:rsidP="00A27B7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 xml:space="preserve">Medidas de precaución personal: </w:t>
      </w:r>
      <w:r w:rsidRPr="00A27B71">
        <w:rPr>
          <w:rFonts w:ascii="Arial" w:hAnsi="Arial" w:cs="Arial"/>
          <w:sz w:val="22"/>
          <w:szCs w:val="22"/>
        </w:rPr>
        <w:t>Evitar el contacto con los ojos, piel o las ropas, o</w:t>
      </w:r>
      <w:r>
        <w:rPr>
          <w:rFonts w:ascii="Arial" w:hAnsi="Arial" w:cs="Arial"/>
          <w:sz w:val="22"/>
          <w:szCs w:val="22"/>
        </w:rPr>
        <w:t xml:space="preserve"> </w:t>
      </w:r>
      <w:r w:rsidRPr="00A27B71">
        <w:rPr>
          <w:rFonts w:ascii="Arial" w:hAnsi="Arial" w:cs="Arial"/>
          <w:sz w:val="22"/>
          <w:szCs w:val="22"/>
        </w:rPr>
        <w:t>su inhalación al manipular el producto. Usar traje protector, camisa de mangas largas,</w:t>
      </w:r>
      <w:r>
        <w:rPr>
          <w:rFonts w:ascii="Arial" w:hAnsi="Arial" w:cs="Arial"/>
          <w:sz w:val="22"/>
          <w:szCs w:val="22"/>
        </w:rPr>
        <w:t xml:space="preserve"> </w:t>
      </w:r>
      <w:r w:rsidRPr="00A27B71">
        <w:rPr>
          <w:rFonts w:ascii="Arial" w:hAnsi="Arial" w:cs="Arial"/>
          <w:sz w:val="22"/>
          <w:szCs w:val="22"/>
        </w:rPr>
        <w:t>pantalones largos, delantal, botas de goma, guantes de nitrilo, protector facial;</w:t>
      </w:r>
      <w:r>
        <w:rPr>
          <w:rFonts w:ascii="Arial" w:hAnsi="Arial" w:cs="Arial"/>
          <w:sz w:val="22"/>
          <w:szCs w:val="22"/>
        </w:rPr>
        <w:t xml:space="preserve"> </w:t>
      </w:r>
      <w:r w:rsidRPr="00A27B71">
        <w:rPr>
          <w:rFonts w:ascii="Arial" w:hAnsi="Arial" w:cs="Arial"/>
          <w:sz w:val="22"/>
          <w:szCs w:val="22"/>
        </w:rPr>
        <w:t>máscara y anteojos. Después de manipular y aplicar el producto, higienizarse con</w:t>
      </w:r>
      <w:r>
        <w:rPr>
          <w:rFonts w:ascii="Arial" w:hAnsi="Arial" w:cs="Arial"/>
          <w:sz w:val="22"/>
          <w:szCs w:val="22"/>
        </w:rPr>
        <w:t xml:space="preserve"> </w:t>
      </w:r>
      <w:r w:rsidRPr="00A27B71">
        <w:rPr>
          <w:rFonts w:ascii="Arial" w:hAnsi="Arial" w:cs="Arial"/>
          <w:sz w:val="22"/>
          <w:szCs w:val="22"/>
        </w:rPr>
        <w:t>abundante agua y jabón. Lavar las ropas utilizadas en su aplicación en forma</w:t>
      </w:r>
      <w:r>
        <w:rPr>
          <w:rFonts w:ascii="Arial" w:hAnsi="Arial" w:cs="Arial"/>
          <w:sz w:val="22"/>
          <w:szCs w:val="22"/>
        </w:rPr>
        <w:t xml:space="preserve"> </w:t>
      </w:r>
      <w:r w:rsidRPr="00A27B71">
        <w:rPr>
          <w:rFonts w:ascii="Arial" w:hAnsi="Arial" w:cs="Arial"/>
          <w:sz w:val="22"/>
          <w:szCs w:val="22"/>
        </w:rPr>
        <w:t>separada del resto de la ropa de uso diario. No comer, beber o fumar mientras se</w:t>
      </w:r>
      <w:r>
        <w:rPr>
          <w:rFonts w:ascii="Arial" w:hAnsi="Arial" w:cs="Arial"/>
          <w:sz w:val="22"/>
          <w:szCs w:val="22"/>
        </w:rPr>
        <w:t xml:space="preserve"> </w:t>
      </w:r>
      <w:r w:rsidRPr="00A27B71">
        <w:rPr>
          <w:rFonts w:ascii="Arial" w:hAnsi="Arial" w:cs="Arial"/>
          <w:sz w:val="22"/>
          <w:szCs w:val="22"/>
        </w:rPr>
        <w:t>manipula el producto.</w:t>
      </w:r>
    </w:p>
    <w:p w:rsidR="00A27B71" w:rsidRDefault="00A27B71" w:rsidP="00A27B7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 xml:space="preserve">Almacenamiento: </w:t>
      </w:r>
      <w:r w:rsidRPr="00A27B71">
        <w:rPr>
          <w:rFonts w:ascii="Arial" w:hAnsi="Arial" w:cs="Arial"/>
          <w:sz w:val="22"/>
          <w:szCs w:val="22"/>
        </w:rPr>
        <w:t>Mantener el producto en su envase original bien cerrado, y alejado</w:t>
      </w:r>
      <w:r>
        <w:rPr>
          <w:rFonts w:ascii="Arial" w:hAnsi="Arial" w:cs="Arial"/>
          <w:sz w:val="22"/>
          <w:szCs w:val="22"/>
        </w:rPr>
        <w:t xml:space="preserve"> </w:t>
      </w:r>
      <w:r w:rsidRPr="00A27B71">
        <w:rPr>
          <w:rFonts w:ascii="Arial" w:hAnsi="Arial" w:cs="Arial"/>
          <w:sz w:val="22"/>
          <w:szCs w:val="22"/>
        </w:rPr>
        <w:t>de fuentes de calor, llamas o chispas, al resguardo de la luz solar. Mantener alejado</w:t>
      </w:r>
      <w:r>
        <w:rPr>
          <w:rFonts w:ascii="Arial" w:hAnsi="Arial" w:cs="Arial"/>
          <w:sz w:val="22"/>
          <w:szCs w:val="22"/>
        </w:rPr>
        <w:t xml:space="preserve"> </w:t>
      </w:r>
      <w:r w:rsidRPr="00A27B71">
        <w:rPr>
          <w:rFonts w:ascii="Arial" w:hAnsi="Arial" w:cs="Arial"/>
          <w:sz w:val="22"/>
          <w:szCs w:val="22"/>
        </w:rPr>
        <w:t>de alimentos, otros plaguicidas, semillas, forrajes y fertilizantes. Almacenar en locales</w:t>
      </w:r>
      <w:r>
        <w:rPr>
          <w:rFonts w:ascii="Arial" w:hAnsi="Arial" w:cs="Arial"/>
          <w:sz w:val="22"/>
          <w:szCs w:val="22"/>
        </w:rPr>
        <w:t xml:space="preserve"> </w:t>
      </w:r>
      <w:r w:rsidRPr="00A27B71">
        <w:rPr>
          <w:rFonts w:ascii="Arial" w:hAnsi="Arial" w:cs="Arial"/>
          <w:sz w:val="22"/>
          <w:szCs w:val="22"/>
        </w:rPr>
        <w:t>cerrados, secos y ventilados. No comer, beber ni fumar en estos lugares; de ser</w:t>
      </w:r>
      <w:r>
        <w:rPr>
          <w:rFonts w:ascii="Arial" w:hAnsi="Arial" w:cs="Arial"/>
          <w:sz w:val="22"/>
          <w:szCs w:val="22"/>
        </w:rPr>
        <w:t xml:space="preserve"> </w:t>
      </w:r>
      <w:r w:rsidRPr="00A27B71">
        <w:rPr>
          <w:rFonts w:ascii="Arial" w:hAnsi="Arial" w:cs="Arial"/>
          <w:sz w:val="22"/>
          <w:szCs w:val="22"/>
        </w:rPr>
        <w:t>factible estos sitios deben estar provistos de sistemas de ventilación.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4"/>
      </w:tblGrid>
      <w:tr w:rsidR="00A27B71" w:rsidRPr="0012451B" w:rsidTr="0012451B">
        <w:tc>
          <w:tcPr>
            <w:tcW w:w="8644" w:type="dxa"/>
          </w:tcPr>
          <w:p w:rsidR="00A27B71" w:rsidRPr="0012451B" w:rsidRDefault="00A27B71" w:rsidP="0012451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451B">
              <w:rPr>
                <w:rFonts w:ascii="Arial" w:hAnsi="Arial" w:cs="Arial"/>
                <w:b/>
                <w:bCs/>
                <w:sz w:val="22"/>
                <w:szCs w:val="22"/>
              </w:rPr>
              <w:t>7. ESTABILIDAD Y REACTIVIDAD</w:t>
            </w:r>
          </w:p>
        </w:tc>
      </w:tr>
    </w:tbl>
    <w:p w:rsidR="00A27B71" w:rsidRPr="00A27B71" w:rsidRDefault="00A27B71" w:rsidP="00A27B71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 xml:space="preserve">Estabilidad: </w:t>
      </w:r>
      <w:r w:rsidRPr="00A27B71">
        <w:rPr>
          <w:rFonts w:ascii="Arial" w:hAnsi="Arial" w:cs="Arial"/>
          <w:sz w:val="22"/>
          <w:szCs w:val="22"/>
        </w:rPr>
        <w:t>Estable en condiciones normales de almacenamiento.</w:t>
      </w:r>
    </w:p>
    <w:p w:rsidR="00A27B71" w:rsidRDefault="00A27B71" w:rsidP="00A27B71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 xml:space="preserve">Reactividad: </w:t>
      </w:r>
      <w:r w:rsidR="0042189B">
        <w:rPr>
          <w:rFonts w:ascii="Arial" w:hAnsi="Arial" w:cs="Arial"/>
          <w:sz w:val="22"/>
          <w:szCs w:val="22"/>
        </w:rPr>
        <w:t>No reacciona bajo condiciones normales de almacenamiento</w:t>
      </w:r>
      <w:r w:rsidRPr="00A27B71">
        <w:rPr>
          <w:rFonts w:ascii="Arial" w:hAnsi="Arial" w:cs="Arial"/>
          <w:sz w:val="22"/>
          <w:szCs w:val="22"/>
        </w:rPr>
        <w:t>.</w:t>
      </w:r>
      <w:r w:rsidR="000F2202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4"/>
      </w:tblGrid>
      <w:tr w:rsidR="002D57DD" w:rsidRPr="008208C1" w:rsidTr="008208C1">
        <w:tc>
          <w:tcPr>
            <w:tcW w:w="8644" w:type="dxa"/>
          </w:tcPr>
          <w:p w:rsidR="002D57DD" w:rsidRPr="008208C1" w:rsidRDefault="002D57DD" w:rsidP="008208C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08C1">
              <w:rPr>
                <w:rFonts w:ascii="Arial" w:hAnsi="Arial" w:cs="Arial"/>
                <w:b/>
                <w:bCs/>
                <w:sz w:val="22"/>
                <w:szCs w:val="22"/>
              </w:rPr>
              <w:t>8. INFORMACION TOXICOLOGICA</w:t>
            </w:r>
          </w:p>
        </w:tc>
      </w:tr>
    </w:tbl>
    <w:p w:rsidR="00CC4992" w:rsidRPr="00A27B71" w:rsidRDefault="00CC4992" w:rsidP="00CC499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 xml:space="preserve">Inhalación: </w:t>
      </w:r>
      <w:r w:rsidRPr="00A27B71">
        <w:rPr>
          <w:rFonts w:ascii="Arial" w:hAnsi="Arial" w:cs="Arial"/>
          <w:sz w:val="22"/>
          <w:szCs w:val="22"/>
        </w:rPr>
        <w:t>Alejar al paciente del lugar de exposición y brindarle asistencia posterior</w:t>
      </w:r>
      <w:r>
        <w:rPr>
          <w:rFonts w:ascii="Arial" w:hAnsi="Arial" w:cs="Arial"/>
          <w:sz w:val="22"/>
          <w:szCs w:val="22"/>
        </w:rPr>
        <w:t xml:space="preserve"> </w:t>
      </w:r>
      <w:r w:rsidRPr="00A27B71">
        <w:rPr>
          <w:rFonts w:ascii="Arial" w:hAnsi="Arial" w:cs="Arial"/>
          <w:sz w:val="22"/>
          <w:szCs w:val="22"/>
        </w:rPr>
        <w:t>por médico. Si la respiración es dificultosa, dar oxígeno.</w:t>
      </w:r>
    </w:p>
    <w:p w:rsidR="00CC4992" w:rsidRPr="00A27B71" w:rsidRDefault="00CC4992" w:rsidP="00CC499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 xml:space="preserve">Piel: </w:t>
      </w:r>
      <w:r w:rsidRPr="00A27B71">
        <w:rPr>
          <w:rFonts w:ascii="Arial" w:hAnsi="Arial" w:cs="Arial"/>
          <w:sz w:val="22"/>
          <w:szCs w:val="22"/>
        </w:rPr>
        <w:t>Quitar inmediatamente toda la ropa y calzado contaminado. Lavar con abundante</w:t>
      </w:r>
      <w:r>
        <w:rPr>
          <w:rFonts w:ascii="Arial" w:hAnsi="Arial" w:cs="Arial"/>
          <w:sz w:val="22"/>
          <w:szCs w:val="22"/>
        </w:rPr>
        <w:t xml:space="preserve"> </w:t>
      </w:r>
      <w:r w:rsidRPr="00A27B71">
        <w:rPr>
          <w:rFonts w:ascii="Arial" w:hAnsi="Arial" w:cs="Arial"/>
          <w:sz w:val="22"/>
          <w:szCs w:val="22"/>
        </w:rPr>
        <w:t>agua y jabón las zonas del cuerpo que hubieran tomado contacto con el producto.</w:t>
      </w:r>
    </w:p>
    <w:p w:rsidR="00CC4992" w:rsidRPr="00A27B71" w:rsidRDefault="00CC4992" w:rsidP="00CC499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 xml:space="preserve">Ojos: </w:t>
      </w:r>
      <w:r w:rsidRPr="00A27B71">
        <w:rPr>
          <w:rFonts w:ascii="Arial" w:hAnsi="Arial" w:cs="Arial"/>
          <w:sz w:val="22"/>
          <w:szCs w:val="22"/>
        </w:rPr>
        <w:t>Lavar con abundante agua o solución fisiológica durante por lo menos 15</w:t>
      </w:r>
      <w:r>
        <w:rPr>
          <w:rFonts w:ascii="Arial" w:hAnsi="Arial" w:cs="Arial"/>
          <w:sz w:val="22"/>
          <w:szCs w:val="22"/>
        </w:rPr>
        <w:t xml:space="preserve"> </w:t>
      </w:r>
      <w:r w:rsidRPr="00A27B71">
        <w:rPr>
          <w:rFonts w:ascii="Arial" w:hAnsi="Arial" w:cs="Arial"/>
          <w:sz w:val="22"/>
          <w:szCs w:val="22"/>
        </w:rPr>
        <w:t>minutos, manteniendo los párpados abiertos. Si la persona posee lentes de contacto,</w:t>
      </w:r>
      <w:r>
        <w:rPr>
          <w:rFonts w:ascii="Arial" w:hAnsi="Arial" w:cs="Arial"/>
          <w:sz w:val="22"/>
          <w:szCs w:val="22"/>
        </w:rPr>
        <w:t xml:space="preserve"> </w:t>
      </w:r>
      <w:r w:rsidRPr="00A27B71">
        <w:rPr>
          <w:rFonts w:ascii="Arial" w:hAnsi="Arial" w:cs="Arial"/>
          <w:sz w:val="22"/>
          <w:szCs w:val="22"/>
        </w:rPr>
        <w:t>quitarlas de ser posible. Posterior control oftalmológico.</w:t>
      </w:r>
    </w:p>
    <w:p w:rsidR="00A27B71" w:rsidRPr="00A27B71" w:rsidRDefault="00CC4992" w:rsidP="00CC4992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 xml:space="preserve">Ingestión: </w:t>
      </w:r>
      <w:r w:rsidRPr="00CC4992">
        <w:rPr>
          <w:rFonts w:ascii="Arial" w:hAnsi="Arial" w:cs="Arial"/>
          <w:bCs/>
          <w:sz w:val="22"/>
          <w:szCs w:val="22"/>
        </w:rPr>
        <w:t xml:space="preserve">Dar atención médica de inmediato. No inducir el vómito. Enjuagar la boca con abundante agua limpia. </w:t>
      </w:r>
      <w:r w:rsidRPr="00917120">
        <w:rPr>
          <w:rFonts w:ascii="Arial" w:hAnsi="Arial" w:cs="Arial"/>
          <w:b/>
          <w:bCs/>
          <w:sz w:val="22"/>
          <w:szCs w:val="22"/>
        </w:rPr>
        <w:t>Nunca hacer ingerir algo a una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17120">
        <w:rPr>
          <w:rFonts w:ascii="Arial" w:hAnsi="Arial" w:cs="Arial"/>
          <w:b/>
          <w:bCs/>
          <w:sz w:val="22"/>
          <w:szCs w:val="22"/>
        </w:rPr>
        <w:t>persona inconsciente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Trasladar a la persona a un centro asistencial</w:t>
      </w:r>
      <w:r w:rsidRPr="0019707A">
        <w:rPr>
          <w:rFonts w:ascii="Arial" w:hAnsi="Arial" w:cs="Arial"/>
          <w:bCs/>
          <w:sz w:val="22"/>
          <w:szCs w:val="22"/>
        </w:rPr>
        <w:t>.</w:t>
      </w:r>
    </w:p>
    <w:p w:rsidR="00CC4992" w:rsidRDefault="00A27B71" w:rsidP="00A27B71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 xml:space="preserve">Toxicidad aguda: </w:t>
      </w:r>
    </w:p>
    <w:p w:rsidR="00B2726E" w:rsidRDefault="00A27B71" w:rsidP="00A27B71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41317F">
        <w:rPr>
          <w:rFonts w:ascii="Arial" w:hAnsi="Arial" w:cs="Arial"/>
          <w:b/>
          <w:bCs/>
          <w:sz w:val="22"/>
          <w:szCs w:val="22"/>
        </w:rPr>
        <w:t xml:space="preserve">Oral: </w:t>
      </w:r>
      <w:r w:rsidRPr="0041317F">
        <w:rPr>
          <w:rFonts w:ascii="Arial" w:hAnsi="Arial" w:cs="Arial"/>
          <w:sz w:val="22"/>
          <w:szCs w:val="22"/>
        </w:rPr>
        <w:t>D</w:t>
      </w:r>
      <w:r w:rsidR="00CC4992" w:rsidRPr="0041317F">
        <w:rPr>
          <w:rFonts w:ascii="Arial" w:hAnsi="Arial" w:cs="Arial"/>
          <w:sz w:val="22"/>
          <w:szCs w:val="22"/>
        </w:rPr>
        <w:t>L</w:t>
      </w:r>
      <w:r w:rsidRPr="0041317F">
        <w:rPr>
          <w:rFonts w:ascii="Arial" w:hAnsi="Arial" w:cs="Arial"/>
          <w:sz w:val="22"/>
          <w:szCs w:val="22"/>
          <w:vertAlign w:val="subscript"/>
        </w:rPr>
        <w:t>50</w:t>
      </w:r>
      <w:r w:rsidRPr="0041317F">
        <w:rPr>
          <w:rFonts w:ascii="Arial" w:hAnsi="Arial" w:cs="Arial"/>
          <w:sz w:val="22"/>
          <w:szCs w:val="22"/>
        </w:rPr>
        <w:t xml:space="preserve"> en ratas </w:t>
      </w:r>
      <w:r w:rsidR="00B2726E" w:rsidRPr="00B2726E">
        <w:rPr>
          <w:rFonts w:ascii="Arial" w:hAnsi="Arial" w:cs="Arial"/>
          <w:sz w:val="22"/>
          <w:szCs w:val="22"/>
        </w:rPr>
        <w:t>&gt; 2000 a 5000 mg/kg (=5000 mg/kg)</w:t>
      </w:r>
    </w:p>
    <w:p w:rsidR="00A27B71" w:rsidRPr="0041317F" w:rsidRDefault="00A27B71" w:rsidP="00A27B71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41317F">
        <w:rPr>
          <w:rFonts w:ascii="Arial" w:hAnsi="Arial" w:cs="Arial"/>
          <w:sz w:val="22"/>
          <w:szCs w:val="22"/>
        </w:rPr>
        <w:t xml:space="preserve">Producto </w:t>
      </w:r>
      <w:r w:rsidR="00B2726E">
        <w:rPr>
          <w:rFonts w:ascii="Arial" w:hAnsi="Arial" w:cs="Arial"/>
          <w:sz w:val="22"/>
          <w:szCs w:val="22"/>
        </w:rPr>
        <w:t>liger</w:t>
      </w:r>
      <w:r w:rsidR="0041317F" w:rsidRPr="0041317F">
        <w:rPr>
          <w:rFonts w:ascii="Arial" w:hAnsi="Arial" w:cs="Arial"/>
          <w:sz w:val="22"/>
          <w:szCs w:val="22"/>
        </w:rPr>
        <w:t>a</w:t>
      </w:r>
      <w:r w:rsidR="00CC4992" w:rsidRPr="0041317F">
        <w:rPr>
          <w:rFonts w:ascii="Arial" w:hAnsi="Arial" w:cs="Arial"/>
          <w:sz w:val="22"/>
          <w:szCs w:val="22"/>
        </w:rPr>
        <w:t>mente</w:t>
      </w:r>
      <w:r w:rsidRPr="0041317F">
        <w:rPr>
          <w:rFonts w:ascii="Arial" w:hAnsi="Arial" w:cs="Arial"/>
          <w:sz w:val="22"/>
          <w:szCs w:val="22"/>
        </w:rPr>
        <w:t xml:space="preserve"> peligro</w:t>
      </w:r>
      <w:r w:rsidR="000F2202" w:rsidRPr="0041317F">
        <w:rPr>
          <w:rFonts w:ascii="Arial" w:hAnsi="Arial" w:cs="Arial"/>
          <w:sz w:val="22"/>
          <w:szCs w:val="22"/>
        </w:rPr>
        <w:t>so</w:t>
      </w:r>
      <w:r w:rsidR="0041317F" w:rsidRPr="0041317F">
        <w:rPr>
          <w:rFonts w:ascii="Arial" w:hAnsi="Arial" w:cs="Arial"/>
          <w:sz w:val="22"/>
          <w:szCs w:val="22"/>
        </w:rPr>
        <w:t xml:space="preserve"> (CLASE </w:t>
      </w:r>
      <w:r w:rsidR="00B2726E">
        <w:rPr>
          <w:rFonts w:ascii="Arial" w:hAnsi="Arial" w:cs="Arial"/>
          <w:sz w:val="22"/>
          <w:szCs w:val="22"/>
        </w:rPr>
        <w:t>I</w:t>
      </w:r>
      <w:r w:rsidR="0041317F" w:rsidRPr="0041317F">
        <w:rPr>
          <w:rFonts w:ascii="Arial" w:hAnsi="Arial" w:cs="Arial"/>
          <w:sz w:val="22"/>
          <w:szCs w:val="22"/>
        </w:rPr>
        <w:t>II</w:t>
      </w:r>
      <w:r w:rsidR="00CC4992" w:rsidRPr="0041317F">
        <w:rPr>
          <w:rFonts w:ascii="Arial" w:hAnsi="Arial" w:cs="Arial"/>
          <w:sz w:val="22"/>
          <w:szCs w:val="22"/>
        </w:rPr>
        <w:t>)</w:t>
      </w:r>
      <w:r w:rsidRPr="0041317F">
        <w:rPr>
          <w:rFonts w:ascii="Arial" w:hAnsi="Arial" w:cs="Arial"/>
          <w:sz w:val="22"/>
          <w:szCs w:val="22"/>
        </w:rPr>
        <w:t>.</w:t>
      </w:r>
    </w:p>
    <w:p w:rsidR="00A27B71" w:rsidRPr="0041317F" w:rsidRDefault="00A27B71" w:rsidP="00A27B71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41317F">
        <w:rPr>
          <w:rFonts w:ascii="Arial" w:hAnsi="Arial" w:cs="Arial"/>
          <w:b/>
          <w:bCs/>
          <w:sz w:val="22"/>
          <w:szCs w:val="22"/>
        </w:rPr>
        <w:t>Dermal:</w:t>
      </w:r>
      <w:r w:rsidR="00CC4992" w:rsidRPr="0041317F">
        <w:rPr>
          <w:rFonts w:ascii="Arial" w:hAnsi="Arial" w:cs="Arial"/>
          <w:b/>
          <w:bCs/>
          <w:sz w:val="22"/>
          <w:szCs w:val="22"/>
        </w:rPr>
        <w:t xml:space="preserve"> </w:t>
      </w:r>
      <w:r w:rsidRPr="0041317F">
        <w:rPr>
          <w:rFonts w:ascii="Arial" w:hAnsi="Arial" w:cs="Arial"/>
          <w:sz w:val="22"/>
          <w:szCs w:val="22"/>
        </w:rPr>
        <w:t>D</w:t>
      </w:r>
      <w:r w:rsidR="00CC4992" w:rsidRPr="0041317F">
        <w:rPr>
          <w:rFonts w:ascii="Arial" w:hAnsi="Arial" w:cs="Arial"/>
          <w:sz w:val="22"/>
          <w:szCs w:val="22"/>
        </w:rPr>
        <w:t>L</w:t>
      </w:r>
      <w:r w:rsidRPr="0041317F">
        <w:rPr>
          <w:rFonts w:ascii="Arial" w:hAnsi="Arial" w:cs="Arial"/>
          <w:sz w:val="22"/>
          <w:szCs w:val="22"/>
          <w:vertAlign w:val="subscript"/>
        </w:rPr>
        <w:t>50</w:t>
      </w:r>
      <w:r w:rsidRPr="0041317F">
        <w:rPr>
          <w:rFonts w:ascii="Arial" w:hAnsi="Arial" w:cs="Arial"/>
          <w:sz w:val="22"/>
          <w:szCs w:val="22"/>
        </w:rPr>
        <w:t xml:space="preserve"> en ratas &gt; </w:t>
      </w:r>
      <w:r w:rsidR="00CC4992" w:rsidRPr="0041317F">
        <w:rPr>
          <w:rFonts w:ascii="Arial" w:hAnsi="Arial" w:cs="Arial"/>
          <w:sz w:val="22"/>
          <w:szCs w:val="22"/>
        </w:rPr>
        <w:t>5</w:t>
      </w:r>
      <w:r w:rsidRPr="0041317F">
        <w:rPr>
          <w:rFonts w:ascii="Arial" w:hAnsi="Arial" w:cs="Arial"/>
          <w:sz w:val="22"/>
          <w:szCs w:val="22"/>
        </w:rPr>
        <w:t>000 mg / kg.</w:t>
      </w:r>
    </w:p>
    <w:p w:rsidR="00A27B71" w:rsidRPr="0041317F" w:rsidRDefault="00A27B71" w:rsidP="00A27B71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41317F">
        <w:rPr>
          <w:rFonts w:ascii="Arial" w:hAnsi="Arial" w:cs="Arial"/>
          <w:b/>
          <w:bCs/>
          <w:sz w:val="22"/>
          <w:szCs w:val="22"/>
        </w:rPr>
        <w:t xml:space="preserve">Inhalación: </w:t>
      </w:r>
      <w:r w:rsidRPr="0041317F">
        <w:rPr>
          <w:rFonts w:ascii="Arial" w:hAnsi="Arial" w:cs="Arial"/>
          <w:sz w:val="22"/>
          <w:szCs w:val="22"/>
        </w:rPr>
        <w:t>C</w:t>
      </w:r>
      <w:r w:rsidR="00CC4992" w:rsidRPr="0041317F">
        <w:rPr>
          <w:rFonts w:ascii="Arial" w:hAnsi="Arial" w:cs="Arial"/>
          <w:sz w:val="22"/>
          <w:szCs w:val="22"/>
        </w:rPr>
        <w:t>L</w:t>
      </w:r>
      <w:r w:rsidRPr="0041317F">
        <w:rPr>
          <w:rFonts w:ascii="Arial" w:hAnsi="Arial" w:cs="Arial"/>
          <w:sz w:val="22"/>
          <w:szCs w:val="22"/>
          <w:vertAlign w:val="subscript"/>
        </w:rPr>
        <w:t>50</w:t>
      </w:r>
      <w:r w:rsidRPr="0041317F">
        <w:rPr>
          <w:rFonts w:ascii="Arial" w:hAnsi="Arial" w:cs="Arial"/>
          <w:sz w:val="22"/>
          <w:szCs w:val="22"/>
        </w:rPr>
        <w:t xml:space="preserve"> en ratas &gt; </w:t>
      </w:r>
      <w:r w:rsidR="007A3475">
        <w:rPr>
          <w:rFonts w:ascii="Arial" w:hAnsi="Arial" w:cs="Arial"/>
          <w:sz w:val="22"/>
          <w:szCs w:val="22"/>
        </w:rPr>
        <w:t>6,7</w:t>
      </w:r>
      <w:r w:rsidRPr="0041317F">
        <w:rPr>
          <w:rFonts w:ascii="Arial" w:hAnsi="Arial" w:cs="Arial"/>
          <w:sz w:val="22"/>
          <w:szCs w:val="22"/>
        </w:rPr>
        <w:t xml:space="preserve"> mg / l.</w:t>
      </w:r>
    </w:p>
    <w:p w:rsidR="00A27B71" w:rsidRPr="0041317F" w:rsidRDefault="007A3475" w:rsidP="00A27B71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Categoría: III</w:t>
      </w:r>
      <w:r w:rsidR="00A27B71" w:rsidRPr="0041317F">
        <w:rPr>
          <w:rFonts w:ascii="Arial" w:hAnsi="Arial" w:cs="Arial"/>
          <w:sz w:val="22"/>
          <w:szCs w:val="22"/>
        </w:rPr>
        <w:t>.</w:t>
      </w:r>
    </w:p>
    <w:p w:rsidR="00A27B71" w:rsidRPr="0041317F" w:rsidRDefault="00A27B71" w:rsidP="00A27B71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41317F">
        <w:rPr>
          <w:rFonts w:ascii="Arial" w:hAnsi="Arial" w:cs="Arial"/>
          <w:b/>
          <w:bCs/>
          <w:sz w:val="22"/>
          <w:szCs w:val="22"/>
        </w:rPr>
        <w:lastRenderedPageBreak/>
        <w:t xml:space="preserve">Irritación de la piel: </w:t>
      </w:r>
      <w:r w:rsidR="0041317F" w:rsidRPr="0041317F">
        <w:rPr>
          <w:rFonts w:ascii="Arial" w:hAnsi="Arial" w:cs="Arial"/>
          <w:bCs/>
          <w:sz w:val="22"/>
          <w:szCs w:val="22"/>
        </w:rPr>
        <w:t>No</w:t>
      </w:r>
      <w:r w:rsidRPr="0041317F">
        <w:rPr>
          <w:rFonts w:ascii="Arial" w:hAnsi="Arial" w:cs="Arial"/>
          <w:sz w:val="22"/>
          <w:szCs w:val="22"/>
        </w:rPr>
        <w:t xml:space="preserve"> irritante.</w:t>
      </w:r>
    </w:p>
    <w:p w:rsidR="00A27B71" w:rsidRPr="0041317F" w:rsidRDefault="00A27B71" w:rsidP="00A27B71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41317F">
        <w:rPr>
          <w:rFonts w:ascii="Arial" w:hAnsi="Arial" w:cs="Arial"/>
          <w:b/>
          <w:bCs/>
          <w:sz w:val="22"/>
          <w:szCs w:val="22"/>
        </w:rPr>
        <w:t xml:space="preserve">Sensibilización de la piel: </w:t>
      </w:r>
      <w:r w:rsidRPr="0041317F">
        <w:rPr>
          <w:rFonts w:ascii="Arial" w:hAnsi="Arial" w:cs="Arial"/>
          <w:sz w:val="22"/>
          <w:szCs w:val="22"/>
        </w:rPr>
        <w:t>No sensibilizante.</w:t>
      </w:r>
    </w:p>
    <w:p w:rsidR="00A27B71" w:rsidRPr="0041317F" w:rsidRDefault="00A27B71" w:rsidP="00A27B71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41317F">
        <w:rPr>
          <w:rFonts w:ascii="Arial" w:hAnsi="Arial" w:cs="Arial"/>
          <w:b/>
          <w:bCs/>
          <w:sz w:val="22"/>
          <w:szCs w:val="22"/>
        </w:rPr>
        <w:t xml:space="preserve">Irritación para los ojos: </w:t>
      </w:r>
      <w:r w:rsidR="0041317F" w:rsidRPr="0041317F">
        <w:rPr>
          <w:rFonts w:ascii="Arial" w:hAnsi="Arial" w:cs="Arial"/>
          <w:bCs/>
          <w:sz w:val="22"/>
          <w:szCs w:val="22"/>
        </w:rPr>
        <w:t>Leve</w:t>
      </w:r>
      <w:r w:rsidRPr="0041317F">
        <w:rPr>
          <w:rFonts w:ascii="Arial" w:hAnsi="Arial" w:cs="Arial"/>
          <w:sz w:val="22"/>
          <w:szCs w:val="22"/>
        </w:rPr>
        <w:t xml:space="preserve"> irritante.</w:t>
      </w:r>
    </w:p>
    <w:p w:rsidR="00A27B71" w:rsidRPr="00A27B71" w:rsidRDefault="00A27B71" w:rsidP="000F220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 xml:space="preserve">Toxicidad </w:t>
      </w:r>
      <w:proofErr w:type="spellStart"/>
      <w:r w:rsidRPr="00A27B71">
        <w:rPr>
          <w:rFonts w:ascii="Arial" w:hAnsi="Arial" w:cs="Arial"/>
          <w:b/>
          <w:bCs/>
          <w:sz w:val="22"/>
          <w:szCs w:val="22"/>
        </w:rPr>
        <w:t>subaguda</w:t>
      </w:r>
      <w:proofErr w:type="spellEnd"/>
      <w:r w:rsidRPr="00A27B71">
        <w:rPr>
          <w:rFonts w:ascii="Arial" w:hAnsi="Arial" w:cs="Arial"/>
          <w:b/>
          <w:bCs/>
          <w:sz w:val="22"/>
          <w:szCs w:val="22"/>
        </w:rPr>
        <w:t xml:space="preserve">: </w:t>
      </w:r>
      <w:r w:rsidR="00947385">
        <w:rPr>
          <w:rFonts w:ascii="Arial" w:hAnsi="Arial" w:cs="Arial"/>
          <w:sz w:val="22"/>
          <w:szCs w:val="22"/>
        </w:rPr>
        <w:t>No hay información disponible.</w:t>
      </w:r>
    </w:p>
    <w:p w:rsidR="00A27B71" w:rsidRPr="00A27B71" w:rsidRDefault="00A27B71" w:rsidP="000F220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 xml:space="preserve">Toxicidad crónica: </w:t>
      </w:r>
      <w:r w:rsidR="00A16025">
        <w:rPr>
          <w:rFonts w:ascii="Arial" w:hAnsi="Arial" w:cs="Arial"/>
          <w:sz w:val="22"/>
          <w:szCs w:val="22"/>
        </w:rPr>
        <w:t>No hay información disponible.</w:t>
      </w:r>
    </w:p>
    <w:p w:rsidR="00A27B71" w:rsidRDefault="00A27B71" w:rsidP="00A27B71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proofErr w:type="spellStart"/>
      <w:r w:rsidRPr="00A27B71">
        <w:rPr>
          <w:rFonts w:ascii="Arial" w:hAnsi="Arial" w:cs="Arial"/>
          <w:b/>
          <w:bCs/>
          <w:sz w:val="22"/>
          <w:szCs w:val="22"/>
        </w:rPr>
        <w:t>Mutagénesis</w:t>
      </w:r>
      <w:proofErr w:type="spellEnd"/>
      <w:r w:rsidRPr="00A27B71">
        <w:rPr>
          <w:rFonts w:ascii="Arial" w:hAnsi="Arial" w:cs="Arial"/>
          <w:b/>
          <w:bCs/>
          <w:sz w:val="22"/>
          <w:szCs w:val="22"/>
        </w:rPr>
        <w:t xml:space="preserve">: </w:t>
      </w:r>
      <w:r w:rsidRPr="00A27B71">
        <w:rPr>
          <w:rFonts w:ascii="Arial" w:hAnsi="Arial" w:cs="Arial"/>
          <w:sz w:val="22"/>
          <w:szCs w:val="22"/>
        </w:rPr>
        <w:t>No mutagénico.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4"/>
      </w:tblGrid>
      <w:tr w:rsidR="000F2202" w:rsidRPr="0012451B" w:rsidTr="0012451B">
        <w:tc>
          <w:tcPr>
            <w:tcW w:w="8644" w:type="dxa"/>
          </w:tcPr>
          <w:p w:rsidR="000F2202" w:rsidRPr="0012451B" w:rsidRDefault="000F2202" w:rsidP="0012451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451B">
              <w:rPr>
                <w:rFonts w:ascii="Arial" w:hAnsi="Arial" w:cs="Arial"/>
                <w:b/>
                <w:bCs/>
                <w:sz w:val="22"/>
                <w:szCs w:val="22"/>
              </w:rPr>
              <w:t>9. INFORMACION ECOTOXICOLOGICA</w:t>
            </w:r>
          </w:p>
        </w:tc>
      </w:tr>
    </w:tbl>
    <w:p w:rsidR="00A27B71" w:rsidRPr="00A27B71" w:rsidRDefault="00A27B71" w:rsidP="00A27B71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 xml:space="preserve">Efectos agudos sobre organismos de agua y peces: </w:t>
      </w:r>
      <w:r w:rsidR="0041317F" w:rsidRPr="0041317F">
        <w:rPr>
          <w:rFonts w:ascii="Arial" w:hAnsi="Arial" w:cs="Arial"/>
          <w:bCs/>
          <w:sz w:val="22"/>
          <w:szCs w:val="22"/>
        </w:rPr>
        <w:t>CL</w:t>
      </w:r>
      <w:r w:rsidR="0041317F" w:rsidRPr="00B36025">
        <w:rPr>
          <w:rFonts w:ascii="Arial" w:hAnsi="Arial" w:cs="Arial"/>
          <w:bCs/>
          <w:sz w:val="22"/>
          <w:szCs w:val="22"/>
          <w:vertAlign w:val="subscript"/>
        </w:rPr>
        <w:t>50</w:t>
      </w:r>
      <w:r w:rsidR="0041317F" w:rsidRPr="0041317F">
        <w:rPr>
          <w:rFonts w:ascii="Arial" w:hAnsi="Arial" w:cs="Arial"/>
          <w:bCs/>
          <w:sz w:val="22"/>
          <w:szCs w:val="22"/>
        </w:rPr>
        <w:t xml:space="preserve"> &gt; 100 mg/l.</w:t>
      </w:r>
      <w:r w:rsidR="0041317F">
        <w:rPr>
          <w:rFonts w:ascii="Arial" w:hAnsi="Arial" w:cs="Arial"/>
          <w:b/>
          <w:bCs/>
          <w:sz w:val="22"/>
          <w:szCs w:val="22"/>
        </w:rPr>
        <w:t xml:space="preserve"> </w:t>
      </w:r>
      <w:r w:rsidR="0041317F">
        <w:rPr>
          <w:rFonts w:ascii="Arial" w:hAnsi="Arial" w:cs="Arial"/>
          <w:sz w:val="22"/>
          <w:szCs w:val="22"/>
        </w:rPr>
        <w:t>Práctic</w:t>
      </w:r>
      <w:r w:rsidR="00A16025">
        <w:rPr>
          <w:rFonts w:ascii="Arial" w:hAnsi="Arial" w:cs="Arial"/>
          <w:sz w:val="22"/>
          <w:szCs w:val="22"/>
        </w:rPr>
        <w:t>amente</w:t>
      </w:r>
      <w:r w:rsidR="0041317F">
        <w:rPr>
          <w:rFonts w:ascii="Arial" w:hAnsi="Arial" w:cs="Arial"/>
          <w:sz w:val="22"/>
          <w:szCs w:val="22"/>
        </w:rPr>
        <w:t xml:space="preserve"> no</w:t>
      </w:r>
      <w:r w:rsidRPr="00A27B71">
        <w:rPr>
          <w:rFonts w:ascii="Arial" w:hAnsi="Arial" w:cs="Arial"/>
          <w:sz w:val="22"/>
          <w:szCs w:val="22"/>
        </w:rPr>
        <w:t xml:space="preserve"> tóxico.</w:t>
      </w:r>
    </w:p>
    <w:p w:rsidR="00A27B71" w:rsidRPr="00A27B71" w:rsidRDefault="00A27B71" w:rsidP="00A27B71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 xml:space="preserve">Toxicidad para aves: </w:t>
      </w:r>
      <w:r w:rsidR="0041317F" w:rsidRPr="0041317F">
        <w:rPr>
          <w:rFonts w:ascii="Arial" w:hAnsi="Arial" w:cs="Arial"/>
          <w:bCs/>
          <w:sz w:val="22"/>
          <w:szCs w:val="22"/>
        </w:rPr>
        <w:t>DL</w:t>
      </w:r>
      <w:r w:rsidR="0041317F" w:rsidRPr="00B36025">
        <w:rPr>
          <w:rFonts w:ascii="Arial" w:hAnsi="Arial" w:cs="Arial"/>
          <w:bCs/>
          <w:sz w:val="22"/>
          <w:szCs w:val="22"/>
          <w:vertAlign w:val="subscript"/>
        </w:rPr>
        <w:t>50</w:t>
      </w:r>
      <w:r w:rsidR="0041317F" w:rsidRPr="0041317F">
        <w:rPr>
          <w:rFonts w:ascii="Arial" w:hAnsi="Arial" w:cs="Arial"/>
          <w:bCs/>
          <w:sz w:val="22"/>
          <w:szCs w:val="22"/>
        </w:rPr>
        <w:t xml:space="preserve"> &gt; 2000 mg/kg.</w:t>
      </w:r>
      <w:r w:rsidR="0041317F">
        <w:rPr>
          <w:rFonts w:ascii="Arial" w:hAnsi="Arial" w:cs="Arial"/>
          <w:b/>
          <w:bCs/>
          <w:sz w:val="22"/>
          <w:szCs w:val="22"/>
        </w:rPr>
        <w:t xml:space="preserve"> </w:t>
      </w:r>
      <w:r w:rsidR="00CC4992">
        <w:rPr>
          <w:rFonts w:ascii="Arial" w:hAnsi="Arial" w:cs="Arial"/>
          <w:sz w:val="22"/>
          <w:szCs w:val="22"/>
        </w:rPr>
        <w:t>Práctic</w:t>
      </w:r>
      <w:r w:rsidR="00A16025">
        <w:rPr>
          <w:rFonts w:ascii="Arial" w:hAnsi="Arial" w:cs="Arial"/>
          <w:sz w:val="22"/>
          <w:szCs w:val="22"/>
        </w:rPr>
        <w:t xml:space="preserve">amente </w:t>
      </w:r>
      <w:r w:rsidR="00CC4992">
        <w:rPr>
          <w:rFonts w:ascii="Arial" w:hAnsi="Arial" w:cs="Arial"/>
          <w:sz w:val="22"/>
          <w:szCs w:val="22"/>
        </w:rPr>
        <w:t xml:space="preserve">no </w:t>
      </w:r>
      <w:r w:rsidRPr="00A27B71">
        <w:rPr>
          <w:rFonts w:ascii="Arial" w:hAnsi="Arial" w:cs="Arial"/>
          <w:sz w:val="22"/>
          <w:szCs w:val="22"/>
        </w:rPr>
        <w:t>tóxico.</w:t>
      </w:r>
    </w:p>
    <w:p w:rsidR="00A27B71" w:rsidRPr="00A27B71" w:rsidRDefault="00A27B71" w:rsidP="00A27B71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 xml:space="preserve">Toxicidad para abejas: </w:t>
      </w:r>
      <w:r w:rsidR="0041317F" w:rsidRPr="0041317F">
        <w:rPr>
          <w:rFonts w:ascii="Arial" w:hAnsi="Arial" w:cs="Arial"/>
          <w:bCs/>
          <w:sz w:val="22"/>
          <w:szCs w:val="22"/>
        </w:rPr>
        <w:t>DL</w:t>
      </w:r>
      <w:r w:rsidR="0041317F" w:rsidRPr="00B36025">
        <w:rPr>
          <w:rFonts w:ascii="Arial" w:hAnsi="Arial" w:cs="Arial"/>
          <w:bCs/>
          <w:sz w:val="22"/>
          <w:szCs w:val="22"/>
          <w:vertAlign w:val="subscript"/>
        </w:rPr>
        <w:t>50</w:t>
      </w:r>
      <w:r w:rsidR="0041317F" w:rsidRPr="0041317F">
        <w:rPr>
          <w:rFonts w:ascii="Arial" w:hAnsi="Arial" w:cs="Arial"/>
          <w:bCs/>
          <w:sz w:val="22"/>
          <w:szCs w:val="22"/>
        </w:rPr>
        <w:t xml:space="preserve"> &gt; 100 µg/abeja.</w:t>
      </w:r>
      <w:r w:rsidR="0041317F">
        <w:rPr>
          <w:rFonts w:ascii="Arial" w:hAnsi="Arial" w:cs="Arial"/>
          <w:b/>
          <w:bCs/>
          <w:sz w:val="22"/>
          <w:szCs w:val="22"/>
        </w:rPr>
        <w:t xml:space="preserve"> </w:t>
      </w:r>
      <w:r w:rsidR="0041317F">
        <w:rPr>
          <w:rFonts w:ascii="Arial" w:hAnsi="Arial" w:cs="Arial"/>
          <w:sz w:val="22"/>
          <w:szCs w:val="22"/>
        </w:rPr>
        <w:t>Virtualmente no</w:t>
      </w:r>
      <w:r w:rsidRPr="00A27B71">
        <w:rPr>
          <w:rFonts w:ascii="Arial" w:hAnsi="Arial" w:cs="Arial"/>
          <w:sz w:val="22"/>
          <w:szCs w:val="22"/>
        </w:rPr>
        <w:t xml:space="preserve"> tóxico.</w:t>
      </w:r>
    </w:p>
    <w:p w:rsidR="00351D67" w:rsidRDefault="00A27B71" w:rsidP="00A27B71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 xml:space="preserve">Persistencia en suelo: </w:t>
      </w:r>
      <w:r w:rsidRPr="00A27B71">
        <w:rPr>
          <w:rFonts w:ascii="Arial" w:hAnsi="Arial" w:cs="Arial"/>
          <w:sz w:val="22"/>
          <w:szCs w:val="22"/>
        </w:rPr>
        <w:t xml:space="preserve">Rápidamente biodegradable y no persistente. </w:t>
      </w:r>
    </w:p>
    <w:p w:rsidR="002D57DD" w:rsidRDefault="00A27B71" w:rsidP="00A27B71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 xml:space="preserve">Efecto de control: </w:t>
      </w:r>
      <w:hyperlink r:id="rId8" w:tooltip="Herbicida" w:history="1">
        <w:r w:rsidR="00CC4992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H</w:t>
        </w:r>
        <w:r w:rsidR="00351D67" w:rsidRPr="00351D67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erbicida</w:t>
        </w:r>
      </w:hyperlink>
      <w:r w:rsidR="00351D67" w:rsidRPr="00351D67">
        <w:rPr>
          <w:rFonts w:ascii="Arial" w:hAnsi="Arial" w:cs="Arial"/>
          <w:sz w:val="22"/>
          <w:szCs w:val="22"/>
        </w:rPr>
        <w:t xml:space="preserve"> sistémico </w:t>
      </w:r>
      <w:hyperlink r:id="rId9" w:tooltip="Hormona" w:history="1">
        <w:r w:rsidR="00351D67" w:rsidRPr="00351D67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hormonal</w:t>
        </w:r>
      </w:hyperlink>
      <w:r w:rsidR="00351D67" w:rsidRPr="00351D67">
        <w:rPr>
          <w:rFonts w:ascii="Arial" w:hAnsi="Arial" w:cs="Arial"/>
          <w:sz w:val="22"/>
          <w:szCs w:val="22"/>
        </w:rPr>
        <w:t xml:space="preserve">, usado en el control de </w:t>
      </w:r>
      <w:hyperlink r:id="rId10" w:tooltip="Maleza" w:history="1">
        <w:r w:rsidR="00351D67" w:rsidRPr="00351D67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malezas</w:t>
        </w:r>
      </w:hyperlink>
      <w:r w:rsidR="00351D67" w:rsidRPr="00351D67">
        <w:rPr>
          <w:rFonts w:ascii="Arial" w:hAnsi="Arial" w:cs="Arial"/>
          <w:sz w:val="22"/>
          <w:szCs w:val="22"/>
        </w:rPr>
        <w:t xml:space="preserve"> de hoja ancha.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4"/>
      </w:tblGrid>
      <w:tr w:rsidR="002D57DD" w:rsidRPr="008208C1" w:rsidTr="008208C1">
        <w:tc>
          <w:tcPr>
            <w:tcW w:w="8644" w:type="dxa"/>
          </w:tcPr>
          <w:p w:rsidR="002D57DD" w:rsidRPr="008208C1" w:rsidRDefault="002D57DD" w:rsidP="008208C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08C1">
              <w:rPr>
                <w:rFonts w:ascii="Arial" w:hAnsi="Arial" w:cs="Arial"/>
                <w:b/>
                <w:bCs/>
                <w:sz w:val="22"/>
                <w:szCs w:val="22"/>
              </w:rPr>
              <w:t>10. ACCIONES DE EMERGENCIA</w:t>
            </w:r>
          </w:p>
        </w:tc>
      </w:tr>
    </w:tbl>
    <w:p w:rsidR="00A27B71" w:rsidRPr="00A27B71" w:rsidRDefault="00A27B71" w:rsidP="000F220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 xml:space="preserve">Derrames: </w:t>
      </w:r>
      <w:r w:rsidRPr="00A27B71">
        <w:rPr>
          <w:rFonts w:ascii="Arial" w:hAnsi="Arial" w:cs="Arial"/>
          <w:sz w:val="22"/>
          <w:szCs w:val="22"/>
        </w:rPr>
        <w:t>Aislar y señalizar el área de derrame. Usar indumentaria y equipos</w:t>
      </w:r>
      <w:r w:rsidR="000F2202">
        <w:rPr>
          <w:rFonts w:ascii="Arial" w:hAnsi="Arial" w:cs="Arial"/>
          <w:sz w:val="22"/>
          <w:szCs w:val="22"/>
        </w:rPr>
        <w:t xml:space="preserve"> </w:t>
      </w:r>
      <w:r w:rsidR="007A3475">
        <w:rPr>
          <w:rFonts w:ascii="Arial" w:hAnsi="Arial" w:cs="Arial"/>
          <w:sz w:val="22"/>
          <w:szCs w:val="22"/>
        </w:rPr>
        <w:t>protectores</w:t>
      </w:r>
      <w:r w:rsidRPr="00A27B71">
        <w:rPr>
          <w:rFonts w:ascii="Arial" w:hAnsi="Arial" w:cs="Arial"/>
          <w:sz w:val="22"/>
          <w:szCs w:val="22"/>
        </w:rPr>
        <w:t>. Limpiar el área con detergente biodegradable y agua, retirar el</w:t>
      </w:r>
      <w:r w:rsidR="000F2202">
        <w:rPr>
          <w:rFonts w:ascii="Arial" w:hAnsi="Arial" w:cs="Arial"/>
          <w:sz w:val="22"/>
          <w:szCs w:val="22"/>
        </w:rPr>
        <w:t xml:space="preserve"> </w:t>
      </w:r>
      <w:r w:rsidRPr="00A27B71">
        <w:rPr>
          <w:rFonts w:ascii="Arial" w:hAnsi="Arial" w:cs="Arial"/>
          <w:sz w:val="22"/>
          <w:szCs w:val="22"/>
        </w:rPr>
        <w:t>material contaminado con absorbentes y depositar en contenedores etiquetados para</w:t>
      </w:r>
      <w:r w:rsidR="000F2202">
        <w:rPr>
          <w:rFonts w:ascii="Arial" w:hAnsi="Arial" w:cs="Arial"/>
          <w:sz w:val="22"/>
          <w:szCs w:val="22"/>
        </w:rPr>
        <w:t xml:space="preserve"> </w:t>
      </w:r>
      <w:r w:rsidRPr="00A27B71">
        <w:rPr>
          <w:rFonts w:ascii="Arial" w:hAnsi="Arial" w:cs="Arial"/>
          <w:sz w:val="22"/>
          <w:szCs w:val="22"/>
        </w:rPr>
        <w:t>su posterior eliminación en lugares definidos por las autoridades locales. Evitar que el</w:t>
      </w:r>
      <w:r w:rsidR="000F2202">
        <w:rPr>
          <w:rFonts w:ascii="Arial" w:hAnsi="Arial" w:cs="Arial"/>
          <w:sz w:val="22"/>
          <w:szCs w:val="22"/>
        </w:rPr>
        <w:t xml:space="preserve"> </w:t>
      </w:r>
      <w:r w:rsidRPr="00A27B71">
        <w:rPr>
          <w:rFonts w:ascii="Arial" w:hAnsi="Arial" w:cs="Arial"/>
          <w:sz w:val="22"/>
          <w:szCs w:val="22"/>
        </w:rPr>
        <w:t>material alcance corrientes de agua o cloacas.</w:t>
      </w:r>
    </w:p>
    <w:p w:rsidR="00A27B71" w:rsidRPr="00A27B71" w:rsidRDefault="00A27B71" w:rsidP="000F220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 xml:space="preserve">Fuego: </w:t>
      </w:r>
      <w:r w:rsidRPr="00A27B71">
        <w:rPr>
          <w:rFonts w:ascii="Arial" w:hAnsi="Arial" w:cs="Arial"/>
          <w:sz w:val="22"/>
          <w:szCs w:val="22"/>
        </w:rPr>
        <w:t>Utilizar en la extinción polvo químico seco, espuma universal, CO</w:t>
      </w:r>
      <w:r w:rsidRPr="00CC4992">
        <w:rPr>
          <w:rFonts w:ascii="Arial" w:hAnsi="Arial" w:cs="Arial"/>
          <w:sz w:val="22"/>
          <w:szCs w:val="22"/>
          <w:vertAlign w:val="subscript"/>
        </w:rPr>
        <w:t>2</w:t>
      </w:r>
      <w:r w:rsidRPr="00A27B71">
        <w:rPr>
          <w:rFonts w:ascii="Arial" w:hAnsi="Arial" w:cs="Arial"/>
          <w:sz w:val="22"/>
          <w:szCs w:val="22"/>
        </w:rPr>
        <w:t>, y agua si</w:t>
      </w:r>
      <w:r w:rsidR="000F2202">
        <w:rPr>
          <w:rFonts w:ascii="Arial" w:hAnsi="Arial" w:cs="Arial"/>
          <w:sz w:val="22"/>
          <w:szCs w:val="22"/>
        </w:rPr>
        <w:t xml:space="preserve"> </w:t>
      </w:r>
      <w:r w:rsidRPr="00A27B71">
        <w:rPr>
          <w:rFonts w:ascii="Arial" w:hAnsi="Arial" w:cs="Arial"/>
          <w:sz w:val="22"/>
          <w:szCs w:val="22"/>
        </w:rPr>
        <w:t>es necesario. Retirar al personal afectado a un área segura. Evacuar el área contra el</w:t>
      </w:r>
      <w:r w:rsidR="000F2202">
        <w:rPr>
          <w:rFonts w:ascii="Arial" w:hAnsi="Arial" w:cs="Arial"/>
          <w:sz w:val="22"/>
          <w:szCs w:val="22"/>
        </w:rPr>
        <w:t xml:space="preserve"> </w:t>
      </w:r>
      <w:r w:rsidRPr="00A27B71">
        <w:rPr>
          <w:rFonts w:ascii="Arial" w:hAnsi="Arial" w:cs="Arial"/>
          <w:sz w:val="22"/>
          <w:szCs w:val="22"/>
        </w:rPr>
        <w:t>viento. Utilizar aparatos de respiración autónoma y equipo completo de protección. No</w:t>
      </w:r>
      <w:r w:rsidR="000F2202">
        <w:rPr>
          <w:rFonts w:ascii="Arial" w:hAnsi="Arial" w:cs="Arial"/>
          <w:sz w:val="22"/>
          <w:szCs w:val="22"/>
        </w:rPr>
        <w:t xml:space="preserve"> </w:t>
      </w:r>
      <w:r w:rsidRPr="00A27B71">
        <w:rPr>
          <w:rFonts w:ascii="Arial" w:hAnsi="Arial" w:cs="Arial"/>
          <w:sz w:val="22"/>
          <w:szCs w:val="22"/>
        </w:rPr>
        <w:t>respirar humos, gases o vapores generados. Controlar el escurrimiento en caso de</w:t>
      </w:r>
      <w:r w:rsidR="000F2202">
        <w:rPr>
          <w:rFonts w:ascii="Arial" w:hAnsi="Arial" w:cs="Arial"/>
          <w:sz w:val="22"/>
          <w:szCs w:val="22"/>
        </w:rPr>
        <w:t xml:space="preserve"> </w:t>
      </w:r>
      <w:r w:rsidRPr="00A27B71">
        <w:rPr>
          <w:rFonts w:ascii="Arial" w:hAnsi="Arial" w:cs="Arial"/>
          <w:sz w:val="22"/>
          <w:szCs w:val="22"/>
        </w:rPr>
        <w:t>utilizar agua, previniendo que penetre en alcantarillas o cursos de agua.</w:t>
      </w:r>
      <w:r w:rsidR="000F2202">
        <w:rPr>
          <w:rFonts w:ascii="Arial" w:hAnsi="Arial" w:cs="Arial"/>
          <w:sz w:val="22"/>
          <w:szCs w:val="22"/>
        </w:rPr>
        <w:t xml:space="preserve"> </w:t>
      </w:r>
      <w:r w:rsidRPr="00A27B71">
        <w:rPr>
          <w:rFonts w:ascii="Arial" w:hAnsi="Arial" w:cs="Arial"/>
          <w:sz w:val="22"/>
          <w:szCs w:val="22"/>
        </w:rPr>
        <w:t>La descomposición térmica puede producir óxidos de nitrógeno, óxido de fósforo y</w:t>
      </w:r>
      <w:r w:rsidR="000F2202">
        <w:rPr>
          <w:rFonts w:ascii="Arial" w:hAnsi="Arial" w:cs="Arial"/>
          <w:sz w:val="22"/>
          <w:szCs w:val="22"/>
        </w:rPr>
        <w:t xml:space="preserve"> </w:t>
      </w:r>
      <w:r w:rsidRPr="00A27B71">
        <w:rPr>
          <w:rFonts w:ascii="Arial" w:hAnsi="Arial" w:cs="Arial"/>
          <w:sz w:val="22"/>
          <w:szCs w:val="22"/>
        </w:rPr>
        <w:t>óxido de azufre</w:t>
      </w:r>
    </w:p>
    <w:p w:rsidR="00A27B71" w:rsidRDefault="00A27B71" w:rsidP="000F220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 xml:space="preserve">Disposición final: </w:t>
      </w:r>
      <w:r w:rsidR="00CC4992" w:rsidRPr="00CC4992">
        <w:rPr>
          <w:rFonts w:ascii="Arial" w:hAnsi="Arial" w:cs="Arial"/>
          <w:sz w:val="22"/>
          <w:szCs w:val="22"/>
        </w:rPr>
        <w:t xml:space="preserve">Los envases vacíos no pueden volverse a utilizar. Respetar las siguientes instrucciones para el Triple Lavado Norma IRAM 12.069: Agregar agua hasta cubrir un cuarto de la capacidad del envase, cerrar y agitar durante 30 segundos. Luego verter el agua del envase en el recipiente dosificador (considerar este volumen de agua dentro del volumen recomendado de la mezcla). Realizar este procedimiento 3 veces. Finalmente, inutilizar el envase perforándolo e intentando no dañar la etiqueta al efectuar esta operación. Los envases perforados deben colocarse en contenedores para ser enviados a una planta especializada para su destrucción final.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4"/>
      </w:tblGrid>
      <w:tr w:rsidR="000F2202" w:rsidRPr="0012451B" w:rsidTr="0012451B">
        <w:tc>
          <w:tcPr>
            <w:tcW w:w="8644" w:type="dxa"/>
          </w:tcPr>
          <w:p w:rsidR="000F2202" w:rsidRPr="0012451B" w:rsidRDefault="000F2202" w:rsidP="0012451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451B">
              <w:rPr>
                <w:rFonts w:ascii="Arial" w:hAnsi="Arial" w:cs="Arial"/>
                <w:b/>
                <w:bCs/>
                <w:sz w:val="22"/>
                <w:szCs w:val="22"/>
              </w:rPr>
              <w:t>11. INFORMACION PARA EL TRANSPORTE</w:t>
            </w:r>
          </w:p>
        </w:tc>
      </w:tr>
    </w:tbl>
    <w:p w:rsidR="00351D67" w:rsidRPr="00351D67" w:rsidRDefault="000F2202" w:rsidP="00351D67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0F2202">
        <w:rPr>
          <w:rFonts w:ascii="Arial" w:hAnsi="Arial" w:cs="Arial"/>
          <w:sz w:val="22"/>
          <w:szCs w:val="22"/>
          <w:u w:val="single"/>
        </w:rPr>
        <w:t>Advertencia:</w:t>
      </w:r>
      <w:r>
        <w:rPr>
          <w:rFonts w:ascii="Arial" w:hAnsi="Arial" w:cs="Arial"/>
          <w:sz w:val="22"/>
          <w:szCs w:val="22"/>
        </w:rPr>
        <w:t xml:space="preserve"> </w:t>
      </w:r>
      <w:r w:rsidR="00A27B71" w:rsidRPr="00A27B71">
        <w:rPr>
          <w:rFonts w:ascii="Arial" w:hAnsi="Arial" w:cs="Arial"/>
          <w:sz w:val="22"/>
          <w:szCs w:val="22"/>
        </w:rPr>
        <w:t>Transportar solamente en su envase original herméticamente cerrado y debidamente</w:t>
      </w:r>
      <w:r>
        <w:rPr>
          <w:rFonts w:ascii="Arial" w:hAnsi="Arial" w:cs="Arial"/>
          <w:sz w:val="22"/>
          <w:szCs w:val="22"/>
        </w:rPr>
        <w:t xml:space="preserve"> </w:t>
      </w:r>
      <w:r w:rsidR="00A27B71" w:rsidRPr="00A27B71">
        <w:rPr>
          <w:rFonts w:ascii="Arial" w:hAnsi="Arial" w:cs="Arial"/>
          <w:sz w:val="22"/>
          <w:szCs w:val="22"/>
        </w:rPr>
        <w:t>etiquetado.</w:t>
      </w:r>
      <w:r>
        <w:rPr>
          <w:rFonts w:ascii="Arial" w:hAnsi="Arial" w:cs="Arial"/>
          <w:sz w:val="22"/>
          <w:szCs w:val="22"/>
        </w:rPr>
        <w:t xml:space="preserve"> </w:t>
      </w:r>
      <w:r w:rsidR="00A27B71" w:rsidRPr="00A27B71">
        <w:rPr>
          <w:rFonts w:ascii="Arial" w:hAnsi="Arial" w:cs="Arial"/>
          <w:sz w:val="22"/>
          <w:szCs w:val="22"/>
        </w:rPr>
        <w:t>No transportar con alimentos u otros productos destinados al consumo humano o</w:t>
      </w:r>
      <w:r>
        <w:rPr>
          <w:rFonts w:ascii="Arial" w:hAnsi="Arial" w:cs="Arial"/>
          <w:sz w:val="22"/>
          <w:szCs w:val="22"/>
        </w:rPr>
        <w:t xml:space="preserve"> </w:t>
      </w:r>
      <w:r w:rsidR="00A27B71" w:rsidRPr="00A27B71">
        <w:rPr>
          <w:rFonts w:ascii="Arial" w:hAnsi="Arial" w:cs="Arial"/>
          <w:sz w:val="22"/>
          <w:szCs w:val="22"/>
        </w:rPr>
        <w:t>animal.</w:t>
      </w:r>
    </w:p>
    <w:p w:rsidR="00A27B71" w:rsidRPr="00A27B71" w:rsidRDefault="00A27B71" w:rsidP="00C955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 xml:space="preserve">Terrestre: </w:t>
      </w:r>
      <w:r w:rsidRPr="00A27B71">
        <w:rPr>
          <w:rFonts w:ascii="Arial" w:hAnsi="Arial" w:cs="Arial"/>
          <w:sz w:val="22"/>
          <w:szCs w:val="22"/>
        </w:rPr>
        <w:t>Acuerdo MERCOSUR - Reglamento General para el transporte de</w:t>
      </w:r>
    </w:p>
    <w:p w:rsidR="00351D67" w:rsidRPr="00A27B71" w:rsidRDefault="00A27B71" w:rsidP="00C955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27B71">
        <w:rPr>
          <w:rFonts w:ascii="Arial" w:hAnsi="Arial" w:cs="Arial"/>
          <w:sz w:val="22"/>
          <w:szCs w:val="22"/>
        </w:rPr>
        <w:t>Mercancías Peligrosas.</w:t>
      </w:r>
    </w:p>
    <w:p w:rsidR="000F2202" w:rsidRDefault="0025207E" w:rsidP="00C955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Sustancia peligrosa para el medio ambiente, líquida, N.E.P. (2,4 D Éster</w:t>
      </w:r>
      <w:r w:rsidR="00020B53">
        <w:rPr>
          <w:rFonts w:ascii="Arial" w:hAnsi="Arial" w:cs="Arial"/>
          <w:sz w:val="22"/>
          <w:szCs w:val="22"/>
        </w:rPr>
        <w:t>)</w:t>
      </w:r>
    </w:p>
    <w:p w:rsidR="00A27B71" w:rsidRDefault="0079506A" w:rsidP="00C955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Clase: </w:t>
      </w:r>
      <w:r w:rsidR="0025207E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 N° UN: 3082</w:t>
      </w:r>
      <w:r w:rsidR="00A27B71" w:rsidRPr="00A27B71">
        <w:rPr>
          <w:rFonts w:ascii="Arial" w:hAnsi="Arial" w:cs="Arial"/>
          <w:sz w:val="22"/>
          <w:szCs w:val="22"/>
        </w:rPr>
        <w:t xml:space="preserve"> Grupo de empaque: III.</w:t>
      </w:r>
    </w:p>
    <w:p w:rsidR="00C955A5" w:rsidRPr="00A27B71" w:rsidRDefault="00C955A5" w:rsidP="00C955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27B71" w:rsidRPr="00A27B71" w:rsidRDefault="00A27B71" w:rsidP="00C955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>Aéreo</w:t>
      </w:r>
      <w:r w:rsidRPr="00A27B71">
        <w:rPr>
          <w:rFonts w:ascii="Arial" w:hAnsi="Arial" w:cs="Arial"/>
          <w:sz w:val="22"/>
          <w:szCs w:val="22"/>
        </w:rPr>
        <w:t>: IATA-DGR.</w:t>
      </w:r>
    </w:p>
    <w:p w:rsidR="0025207E" w:rsidRDefault="0025207E" w:rsidP="0025207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Sustancia peligrosa para el medio ambiente, líquida, N.E.P. (2,4 D Éster)</w:t>
      </w:r>
    </w:p>
    <w:p w:rsidR="00020B53" w:rsidRDefault="0025207E" w:rsidP="0025207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Clase: 9. N° UN: 3082</w:t>
      </w:r>
      <w:r w:rsidRPr="00A27B71">
        <w:rPr>
          <w:rFonts w:ascii="Arial" w:hAnsi="Arial" w:cs="Arial"/>
          <w:sz w:val="22"/>
          <w:szCs w:val="22"/>
        </w:rPr>
        <w:t xml:space="preserve"> Grupo de empaque: III.</w:t>
      </w:r>
    </w:p>
    <w:p w:rsidR="00A27B71" w:rsidRDefault="00A27B71" w:rsidP="00C955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27B71" w:rsidRPr="00A27B71" w:rsidRDefault="00A27B71" w:rsidP="00C955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 xml:space="preserve">Marítimo: </w:t>
      </w:r>
      <w:r w:rsidRPr="00A27B71">
        <w:rPr>
          <w:rFonts w:ascii="Arial" w:hAnsi="Arial" w:cs="Arial"/>
          <w:sz w:val="22"/>
          <w:szCs w:val="22"/>
        </w:rPr>
        <w:t>IMDG</w:t>
      </w:r>
    </w:p>
    <w:p w:rsidR="0025207E" w:rsidRDefault="0025207E" w:rsidP="0025207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Sustancia peligrosa para el medio ambiente, líquida, N.E.P. (2,4 D Éster)</w:t>
      </w:r>
    </w:p>
    <w:p w:rsidR="00020B53" w:rsidRDefault="0025207E" w:rsidP="0025207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Clase: 9. N° UN: 3082</w:t>
      </w:r>
      <w:r w:rsidRPr="00A27B71">
        <w:rPr>
          <w:rFonts w:ascii="Arial" w:hAnsi="Arial" w:cs="Arial"/>
          <w:sz w:val="22"/>
          <w:szCs w:val="22"/>
        </w:rPr>
        <w:t xml:space="preserve"> Grupo de empaque: III.</w:t>
      </w:r>
    </w:p>
    <w:p w:rsidR="0079506A" w:rsidRDefault="0079506A" w:rsidP="00020B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Contaminante marino: Sí.</w:t>
      </w:r>
    </w:p>
    <w:p w:rsidR="00C955A5" w:rsidRPr="00A27B71" w:rsidRDefault="00C955A5" w:rsidP="00C955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27B71" w:rsidRPr="00A27B71" w:rsidRDefault="00A27B71" w:rsidP="0079506A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7B71">
        <w:rPr>
          <w:rFonts w:ascii="Arial" w:hAnsi="Arial" w:cs="Arial"/>
          <w:b/>
          <w:bCs/>
          <w:sz w:val="22"/>
          <w:szCs w:val="22"/>
        </w:rPr>
        <w:t xml:space="preserve">Nota: </w:t>
      </w:r>
      <w:r w:rsidRPr="00A27B71">
        <w:rPr>
          <w:rFonts w:ascii="Arial" w:hAnsi="Arial" w:cs="Arial"/>
          <w:sz w:val="22"/>
          <w:szCs w:val="22"/>
        </w:rPr>
        <w:t>Los datos e informaciones consignados en esta hoja, fueron obtenidos de</w:t>
      </w:r>
      <w:r w:rsidR="00C955A5">
        <w:rPr>
          <w:rFonts w:ascii="Arial" w:hAnsi="Arial" w:cs="Arial"/>
          <w:sz w:val="22"/>
          <w:szCs w:val="22"/>
        </w:rPr>
        <w:t xml:space="preserve"> </w:t>
      </w:r>
      <w:r w:rsidRPr="00A27B71">
        <w:rPr>
          <w:rFonts w:ascii="Arial" w:hAnsi="Arial" w:cs="Arial"/>
          <w:sz w:val="22"/>
          <w:szCs w:val="22"/>
        </w:rPr>
        <w:t>fuentes confiables, y se facilitan de buena fe. A pesar de que ciertos riesgos sean</w:t>
      </w:r>
      <w:r w:rsidR="00C955A5">
        <w:rPr>
          <w:rFonts w:ascii="Arial" w:hAnsi="Arial" w:cs="Arial"/>
          <w:sz w:val="22"/>
          <w:szCs w:val="22"/>
        </w:rPr>
        <w:t xml:space="preserve"> </w:t>
      </w:r>
      <w:r w:rsidRPr="00A27B71">
        <w:rPr>
          <w:rFonts w:ascii="Arial" w:hAnsi="Arial" w:cs="Arial"/>
          <w:sz w:val="22"/>
          <w:szCs w:val="22"/>
        </w:rPr>
        <w:t>descriptos en este documento, no garantizamos que son los únicos riesgos que</w:t>
      </w:r>
      <w:r w:rsidR="00C955A5">
        <w:rPr>
          <w:rFonts w:ascii="Arial" w:hAnsi="Arial" w:cs="Arial"/>
          <w:sz w:val="22"/>
          <w:szCs w:val="22"/>
        </w:rPr>
        <w:t xml:space="preserve"> </w:t>
      </w:r>
      <w:r w:rsidRPr="00A27B71">
        <w:rPr>
          <w:rFonts w:ascii="Arial" w:hAnsi="Arial" w:cs="Arial"/>
          <w:sz w:val="22"/>
          <w:szCs w:val="22"/>
        </w:rPr>
        <w:t>existen.</w:t>
      </w:r>
    </w:p>
    <w:p w:rsidR="00A27B71" w:rsidRDefault="00A27B71" w:rsidP="00A27B7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sectPr w:rsidR="00A27B71" w:rsidSect="0079506A">
      <w:headerReference w:type="default" r:id="rId11"/>
      <w:footerReference w:type="default" r:id="rId12"/>
      <w:pgSz w:w="11906" w:h="16838"/>
      <w:pgMar w:top="568" w:right="1701" w:bottom="568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7F4" w:rsidRDefault="00FA17F4" w:rsidP="003E2E19">
      <w:r>
        <w:separator/>
      </w:r>
    </w:p>
  </w:endnote>
  <w:endnote w:type="continuationSeparator" w:id="0">
    <w:p w:rsidR="00FA17F4" w:rsidRDefault="00FA17F4" w:rsidP="003E2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5D6" w:rsidRPr="00CC4992" w:rsidRDefault="000513B3">
    <w:pPr>
      <w:pStyle w:val="Piedepgina"/>
      <w:jc w:val="right"/>
      <w:rPr>
        <w:rFonts w:ascii="Arial" w:hAnsi="Arial" w:cs="Arial"/>
      </w:rPr>
    </w:pPr>
    <w:r w:rsidRPr="00CC4992">
      <w:rPr>
        <w:rFonts w:ascii="Arial" w:hAnsi="Arial" w:cs="Arial"/>
      </w:rPr>
      <w:fldChar w:fldCharType="begin"/>
    </w:r>
    <w:r w:rsidR="00E735D6" w:rsidRPr="00CC4992">
      <w:rPr>
        <w:rFonts w:ascii="Arial" w:hAnsi="Arial" w:cs="Arial"/>
      </w:rPr>
      <w:instrText xml:space="preserve"> PAGE   \* MERGEFORMAT </w:instrText>
    </w:r>
    <w:r w:rsidRPr="00CC4992">
      <w:rPr>
        <w:rFonts w:ascii="Arial" w:hAnsi="Arial" w:cs="Arial"/>
      </w:rPr>
      <w:fldChar w:fldCharType="separate"/>
    </w:r>
    <w:r w:rsidR="009C5B55">
      <w:rPr>
        <w:rFonts w:ascii="Arial" w:hAnsi="Arial" w:cs="Arial"/>
        <w:noProof/>
      </w:rPr>
      <w:t>1</w:t>
    </w:r>
    <w:r w:rsidRPr="00CC4992">
      <w:rPr>
        <w:rFonts w:ascii="Arial" w:hAnsi="Arial" w:cs="Arial"/>
      </w:rPr>
      <w:fldChar w:fldCharType="end"/>
    </w:r>
  </w:p>
  <w:p w:rsidR="00E735D6" w:rsidRDefault="00E735D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7F4" w:rsidRDefault="00FA17F4" w:rsidP="003E2E19">
      <w:r>
        <w:separator/>
      </w:r>
    </w:p>
  </w:footnote>
  <w:footnote w:type="continuationSeparator" w:id="0">
    <w:p w:rsidR="00FA17F4" w:rsidRDefault="00FA17F4" w:rsidP="003E2E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5D6" w:rsidRPr="00E735D6" w:rsidRDefault="009C5B55" w:rsidP="0025207E">
    <w:pPr>
      <w:pStyle w:val="Encabezado"/>
      <w:jc w:val="right"/>
      <w:rPr>
        <w:szCs w:val="40"/>
      </w:rPr>
    </w:pPr>
    <w:r w:rsidRPr="009C5B55">
      <w:rPr>
        <w:noProof/>
        <w:color w:val="1F497D"/>
      </w:rPr>
      <w:drawing>
        <wp:inline distT="0" distB="0" distL="0" distR="0">
          <wp:extent cx="2415540" cy="556260"/>
          <wp:effectExtent l="19050" t="0" r="381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540" cy="556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2FC89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D0F12"/>
    <w:multiLevelType w:val="multilevel"/>
    <w:tmpl w:val="B172D136"/>
    <w:lvl w:ilvl="0">
      <w:start w:val="8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36"/>
        </w:tabs>
        <w:ind w:left="4636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05"/>
        </w:tabs>
        <w:ind w:left="5705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774"/>
        </w:tabs>
        <w:ind w:left="6774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843"/>
        </w:tabs>
        <w:ind w:left="7843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12"/>
        </w:tabs>
        <w:ind w:left="8912" w:hanging="3240"/>
      </w:pPr>
      <w:rPr>
        <w:rFonts w:hint="default"/>
      </w:rPr>
    </w:lvl>
  </w:abstractNum>
  <w:abstractNum w:abstractNumId="2">
    <w:nsid w:val="4BE30713"/>
    <w:multiLevelType w:val="multilevel"/>
    <w:tmpl w:val="436E626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E44303"/>
    <w:rsid w:val="00020B53"/>
    <w:rsid w:val="00034A5D"/>
    <w:rsid w:val="00035405"/>
    <w:rsid w:val="000513B3"/>
    <w:rsid w:val="00074214"/>
    <w:rsid w:val="000D5784"/>
    <w:rsid w:val="000D6826"/>
    <w:rsid w:val="000F2202"/>
    <w:rsid w:val="0010259E"/>
    <w:rsid w:val="0012451B"/>
    <w:rsid w:val="00131F92"/>
    <w:rsid w:val="00173438"/>
    <w:rsid w:val="001933E2"/>
    <w:rsid w:val="0019707A"/>
    <w:rsid w:val="001E3985"/>
    <w:rsid w:val="001F75FB"/>
    <w:rsid w:val="00240BA3"/>
    <w:rsid w:val="0025207E"/>
    <w:rsid w:val="002C7B64"/>
    <w:rsid w:val="002D57DD"/>
    <w:rsid w:val="002E2D93"/>
    <w:rsid w:val="002F2CDB"/>
    <w:rsid w:val="002F4CF2"/>
    <w:rsid w:val="00300AED"/>
    <w:rsid w:val="00315718"/>
    <w:rsid w:val="00351D67"/>
    <w:rsid w:val="00362A76"/>
    <w:rsid w:val="00362EDF"/>
    <w:rsid w:val="003E2E19"/>
    <w:rsid w:val="003F1595"/>
    <w:rsid w:val="0041317F"/>
    <w:rsid w:val="00414DE7"/>
    <w:rsid w:val="0042189B"/>
    <w:rsid w:val="0044690E"/>
    <w:rsid w:val="0047717D"/>
    <w:rsid w:val="004D1C2D"/>
    <w:rsid w:val="0052019B"/>
    <w:rsid w:val="00607749"/>
    <w:rsid w:val="0061448E"/>
    <w:rsid w:val="00647F47"/>
    <w:rsid w:val="006546CF"/>
    <w:rsid w:val="0069576D"/>
    <w:rsid w:val="006C110A"/>
    <w:rsid w:val="006E72C2"/>
    <w:rsid w:val="00714822"/>
    <w:rsid w:val="0079506A"/>
    <w:rsid w:val="007A3475"/>
    <w:rsid w:val="007C3203"/>
    <w:rsid w:val="0080697C"/>
    <w:rsid w:val="00811CF1"/>
    <w:rsid w:val="008208C1"/>
    <w:rsid w:val="008A00D6"/>
    <w:rsid w:val="008A0C88"/>
    <w:rsid w:val="008A11EB"/>
    <w:rsid w:val="00910C4C"/>
    <w:rsid w:val="00917120"/>
    <w:rsid w:val="0092266E"/>
    <w:rsid w:val="00936BD7"/>
    <w:rsid w:val="009434E5"/>
    <w:rsid w:val="00947385"/>
    <w:rsid w:val="009938BC"/>
    <w:rsid w:val="009A496A"/>
    <w:rsid w:val="009A7F0E"/>
    <w:rsid w:val="009C5B55"/>
    <w:rsid w:val="009E5C72"/>
    <w:rsid w:val="009F582E"/>
    <w:rsid w:val="00A16025"/>
    <w:rsid w:val="00A27B71"/>
    <w:rsid w:val="00B07126"/>
    <w:rsid w:val="00B23BF9"/>
    <w:rsid w:val="00B2726E"/>
    <w:rsid w:val="00B31D26"/>
    <w:rsid w:val="00B36025"/>
    <w:rsid w:val="00B72C9B"/>
    <w:rsid w:val="00BA000F"/>
    <w:rsid w:val="00C82250"/>
    <w:rsid w:val="00C955A5"/>
    <w:rsid w:val="00CC4992"/>
    <w:rsid w:val="00CE5C06"/>
    <w:rsid w:val="00DC491B"/>
    <w:rsid w:val="00E41A08"/>
    <w:rsid w:val="00E44303"/>
    <w:rsid w:val="00E735D6"/>
    <w:rsid w:val="00E933F2"/>
    <w:rsid w:val="00F0104F"/>
    <w:rsid w:val="00FA0D04"/>
    <w:rsid w:val="00FA1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3E2"/>
    <w:rPr>
      <w:sz w:val="24"/>
      <w:szCs w:val="24"/>
    </w:rPr>
  </w:style>
  <w:style w:type="paragraph" w:styleId="Ttulo1">
    <w:name w:val="heading 1"/>
    <w:basedOn w:val="Normal"/>
    <w:next w:val="Normal"/>
    <w:qFormat/>
    <w:rsid w:val="001933E2"/>
    <w:pPr>
      <w:keepNext/>
      <w:ind w:left="567"/>
      <w:jc w:val="both"/>
      <w:outlineLvl w:val="0"/>
    </w:pPr>
    <w:rPr>
      <w:b/>
      <w:sz w:val="22"/>
      <w:lang w:val="en-US"/>
    </w:rPr>
  </w:style>
  <w:style w:type="paragraph" w:styleId="Ttulo2">
    <w:name w:val="heading 2"/>
    <w:basedOn w:val="Normal"/>
    <w:next w:val="Normal"/>
    <w:qFormat/>
    <w:rsid w:val="001933E2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jc w:val="both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rsid w:val="001933E2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ind w:firstLine="567"/>
      <w:jc w:val="both"/>
      <w:outlineLvl w:val="2"/>
    </w:pPr>
    <w:rPr>
      <w:b/>
      <w:bCs/>
      <w:sz w:val="22"/>
    </w:rPr>
  </w:style>
  <w:style w:type="paragraph" w:styleId="Ttulo7">
    <w:name w:val="heading 7"/>
    <w:basedOn w:val="Normal"/>
    <w:next w:val="Normal"/>
    <w:qFormat/>
    <w:rsid w:val="001933E2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ind w:firstLine="993"/>
      <w:jc w:val="both"/>
      <w:outlineLvl w:val="6"/>
    </w:pPr>
    <w:rPr>
      <w:b/>
      <w:bCs/>
      <w:sz w:val="22"/>
    </w:rPr>
  </w:style>
  <w:style w:type="paragraph" w:styleId="Ttulo8">
    <w:name w:val="heading 8"/>
    <w:basedOn w:val="Normal"/>
    <w:next w:val="Normal"/>
    <w:qFormat/>
    <w:rsid w:val="001933E2"/>
    <w:pPr>
      <w:keepNext/>
      <w:tabs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ind w:left="540"/>
      <w:jc w:val="both"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1933E2"/>
    <w:pPr>
      <w:keepNext/>
      <w:ind w:firstLine="540"/>
      <w:jc w:val="both"/>
      <w:outlineLvl w:val="8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3detindependiente">
    <w:name w:val="Body Text Indent 3"/>
    <w:basedOn w:val="Normal"/>
    <w:rsid w:val="001933E2"/>
    <w:pPr>
      <w:ind w:left="540"/>
      <w:jc w:val="both"/>
    </w:pPr>
    <w:rPr>
      <w:b/>
      <w:bCs/>
      <w:sz w:val="22"/>
    </w:rPr>
  </w:style>
  <w:style w:type="table" w:styleId="Tablaconcuadrcula">
    <w:name w:val="Table Grid"/>
    <w:basedOn w:val="Tablanormal"/>
    <w:rsid w:val="00A27B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351D67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3E2E1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link w:val="Encabezado"/>
    <w:uiPriority w:val="99"/>
    <w:rsid w:val="003E2E1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E2E19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uiPriority w:val="99"/>
    <w:rsid w:val="003E2E19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E2E1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3E2E19"/>
    <w:rPr>
      <w:rFonts w:ascii="Tahoma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414DE7"/>
    <w:pPr>
      <w:autoSpaceDE w:val="0"/>
      <w:autoSpaceDN w:val="0"/>
      <w:adjustRightInd w:val="0"/>
    </w:pPr>
    <w:rPr>
      <w:color w:val="000000"/>
      <w:sz w:val="24"/>
      <w:szCs w:val="24"/>
      <w:lang w:val="es-AR"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Herbicid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es.wikipedia.org/wiki/Malez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Hormo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83B842-7A90-4E5C-8C12-95D110101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1188</Words>
  <Characters>7047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SABERO ARGENTINA S</vt:lpstr>
      <vt:lpstr>SABERO ARGENTINA S</vt:lpstr>
    </vt:vector>
  </TitlesOfParts>
  <Company>Shareware &amp; Co.</Company>
  <LinksUpToDate>false</LinksUpToDate>
  <CharactersWithSpaces>8219</CharactersWithSpaces>
  <SharedDoc>false</SharedDoc>
  <HLinks>
    <vt:vector size="18" baseType="variant">
      <vt:variant>
        <vt:i4>6553644</vt:i4>
      </vt:variant>
      <vt:variant>
        <vt:i4>6</vt:i4>
      </vt:variant>
      <vt:variant>
        <vt:i4>0</vt:i4>
      </vt:variant>
      <vt:variant>
        <vt:i4>5</vt:i4>
      </vt:variant>
      <vt:variant>
        <vt:lpwstr>http://es.wikipedia.org/wiki/Maleza</vt:lpwstr>
      </vt:variant>
      <vt:variant>
        <vt:lpwstr/>
      </vt:variant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http://es.wikipedia.org/wiki/Hormona</vt:lpwstr>
      </vt:variant>
      <vt:variant>
        <vt:lpwstr/>
      </vt:variant>
      <vt:variant>
        <vt:i4>6553640</vt:i4>
      </vt:variant>
      <vt:variant>
        <vt:i4>0</vt:i4>
      </vt:variant>
      <vt:variant>
        <vt:i4>0</vt:i4>
      </vt:variant>
      <vt:variant>
        <vt:i4>5</vt:i4>
      </vt:variant>
      <vt:variant>
        <vt:lpwstr>http://es.wikipedia.org/wiki/Herbicida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SABERO ARGENTINA S</dc:title>
  <dc:creator>ss</dc:creator>
  <cp:lastModifiedBy>Usuario</cp:lastModifiedBy>
  <cp:revision>5</cp:revision>
  <cp:lastPrinted>2017-12-21T18:02:00Z</cp:lastPrinted>
  <dcterms:created xsi:type="dcterms:W3CDTF">2022-04-12T12:48:00Z</dcterms:created>
  <dcterms:modified xsi:type="dcterms:W3CDTF">2025-01-27T19:44:00Z</dcterms:modified>
</cp:coreProperties>
</file>